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0A995" w14:textId="7FC94F31" w:rsidR="000C3778" w:rsidRDefault="00A97B07" w:rsidP="007227ED">
      <w:pPr>
        <w:widowControl w:val="0"/>
        <w:spacing w:after="0" w:line="240" w:lineRule="auto"/>
        <w:rPr>
          <w:rFonts w:ascii="Tahoma" w:eastAsia="Times New Roman" w:hAnsi="Tahoma" w:cs="Tahoma"/>
          <w:color w:val="000000"/>
          <w:kern w:val="30"/>
          <w:sz w:val="24"/>
          <w:szCs w:val="24"/>
        </w:rPr>
      </w:pPr>
      <w:r>
        <w:rPr>
          <w:noProof/>
        </w:rPr>
        <w:drawing>
          <wp:anchor distT="0" distB="0" distL="114300" distR="114300" simplePos="0" relativeHeight="251660288" behindDoc="0" locked="0" layoutInCell="1" allowOverlap="1" wp14:anchorId="483768D5" wp14:editId="68F00921">
            <wp:simplePos x="0" y="0"/>
            <wp:positionH relativeFrom="column">
              <wp:posOffset>3556000</wp:posOffset>
            </wp:positionH>
            <wp:positionV relativeFrom="paragraph">
              <wp:posOffset>67733</wp:posOffset>
            </wp:positionV>
            <wp:extent cx="1903730" cy="420370"/>
            <wp:effectExtent l="0" t="0" r="1270" b="0"/>
            <wp:wrapNone/>
            <wp:docPr id="9" name="Picture 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3730" cy="420370"/>
                    </a:xfrm>
                    <a:prstGeom prst="rect">
                      <a:avLst/>
                    </a:prstGeom>
                    <a:noFill/>
                    <a:ln>
                      <a:noFill/>
                    </a:ln>
                  </pic:spPr>
                </pic:pic>
              </a:graphicData>
            </a:graphic>
          </wp:anchor>
        </w:drawing>
      </w:r>
      <w:r>
        <w:rPr>
          <w:noProof/>
        </w:rPr>
        <w:drawing>
          <wp:inline distT="0" distB="0" distL="0" distR="0" wp14:anchorId="41F35D2B" wp14:editId="1C9A8719">
            <wp:extent cx="2774533" cy="742950"/>
            <wp:effectExtent l="0" t="0" r="6985" b="0"/>
            <wp:docPr id="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537" cy="761695"/>
                    </a:xfrm>
                    <a:prstGeom prst="rect">
                      <a:avLst/>
                    </a:prstGeom>
                    <a:noFill/>
                    <a:ln>
                      <a:noFill/>
                    </a:ln>
                  </pic:spPr>
                </pic:pic>
              </a:graphicData>
            </a:graphic>
          </wp:inline>
        </w:drawing>
      </w:r>
    </w:p>
    <w:p w14:paraId="0C6809D6" w14:textId="36FE222D" w:rsidR="0074371C" w:rsidRPr="00C70DFD" w:rsidRDefault="0074371C" w:rsidP="0074371C">
      <w:pPr>
        <w:jc w:val="center"/>
        <w:rPr>
          <w:rFonts w:ascii="Century Gothic" w:hAnsi="Century Gothic"/>
          <w:b/>
          <w:bCs/>
          <w:color w:val="000099"/>
          <w:sz w:val="36"/>
          <w:szCs w:val="36"/>
          <w:u w:color="4472C4"/>
          <w:lang w:val="en-US"/>
        </w:rPr>
      </w:pPr>
      <w:r>
        <w:rPr>
          <w:rFonts w:ascii="Century Gothic" w:hAnsi="Century Gothic"/>
          <w:b/>
          <w:bCs/>
          <w:color w:val="000099"/>
          <w:sz w:val="36"/>
          <w:szCs w:val="36"/>
          <w:u w:color="4472C4"/>
          <w:lang w:val="en-US"/>
        </w:rPr>
        <w:t xml:space="preserve">Role </w:t>
      </w:r>
      <w:r w:rsidRPr="00C70DFD">
        <w:rPr>
          <w:rFonts w:ascii="Century Gothic" w:hAnsi="Century Gothic"/>
          <w:b/>
          <w:bCs/>
          <w:color w:val="000099"/>
          <w:sz w:val="36"/>
          <w:szCs w:val="36"/>
          <w:u w:color="4472C4"/>
          <w:lang w:val="en-US"/>
        </w:rPr>
        <w:t>Descriptions for the Post of</w:t>
      </w:r>
    </w:p>
    <w:p w14:paraId="3E13A119" w14:textId="2EA28761" w:rsidR="0074371C" w:rsidRDefault="001E279A" w:rsidP="0074371C">
      <w:pPr>
        <w:jc w:val="center"/>
        <w:rPr>
          <w:rFonts w:ascii="Century Gothic" w:hAnsi="Century Gothic"/>
          <w:b/>
          <w:bCs/>
          <w:color w:val="000099"/>
          <w:sz w:val="36"/>
          <w:szCs w:val="36"/>
          <w:u w:color="4472C4"/>
          <w:lang w:val="en-US"/>
        </w:rPr>
      </w:pPr>
      <w:r>
        <w:rPr>
          <w:rFonts w:ascii="Century Gothic" w:hAnsi="Century Gothic"/>
          <w:b/>
          <w:bCs/>
          <w:color w:val="000099"/>
          <w:sz w:val="36"/>
          <w:szCs w:val="36"/>
          <w:u w:color="4472C4"/>
          <w:lang w:val="en-US"/>
        </w:rPr>
        <w:t>Rector</w:t>
      </w:r>
      <w:r w:rsidR="0074371C" w:rsidRPr="00C70DFD">
        <w:rPr>
          <w:rFonts w:ascii="Century Gothic" w:hAnsi="Century Gothic"/>
          <w:b/>
          <w:bCs/>
          <w:color w:val="000099"/>
          <w:sz w:val="36"/>
          <w:szCs w:val="36"/>
          <w:u w:color="4472C4"/>
          <w:lang w:val="en-US"/>
        </w:rPr>
        <w:t xml:space="preserve"> of the Bungay</w:t>
      </w:r>
      <w:r w:rsidR="0074371C">
        <w:rPr>
          <w:rFonts w:ascii="Century Gothic" w:hAnsi="Century Gothic"/>
          <w:b/>
          <w:bCs/>
          <w:color w:val="000099"/>
          <w:sz w:val="36"/>
          <w:szCs w:val="36"/>
          <w:u w:color="4472C4"/>
          <w:lang w:val="en-US"/>
        </w:rPr>
        <w:t xml:space="preserve"> Benefice</w:t>
      </w:r>
    </w:p>
    <w:p w14:paraId="5CE08769" w14:textId="77777777" w:rsidR="00B054D3" w:rsidRPr="00A6080D" w:rsidRDefault="00C70DFD" w:rsidP="00C70DFD">
      <w:pPr>
        <w:spacing w:after="0"/>
        <w:ind w:left="10" w:right="31" w:hanging="10"/>
        <w:jc w:val="center"/>
        <w:rPr>
          <w:rFonts w:ascii="Century Gothic" w:eastAsia="Calibri" w:hAnsi="Century Gothic" w:cstheme="majorHAnsi"/>
          <w:bCs/>
          <w:color w:val="000099"/>
          <w:sz w:val="28"/>
          <w:szCs w:val="28"/>
          <w:lang w:eastAsia="en-GB" w:bidi="en-GB"/>
        </w:rPr>
      </w:pPr>
      <w:r w:rsidRPr="00A6080D">
        <w:rPr>
          <w:rFonts w:ascii="Century Gothic" w:eastAsia="Times New Roman" w:hAnsi="Century Gothic" w:cstheme="majorHAnsi"/>
          <w:bCs/>
          <w:color w:val="000099"/>
          <w:sz w:val="28"/>
          <w:szCs w:val="28"/>
          <w:lang w:eastAsia="en-GB" w:bidi="en-GB"/>
        </w:rPr>
        <w:t>Comprising Holy Trinity with St Mary’s Bungay</w:t>
      </w:r>
      <w:r w:rsidRPr="00A6080D">
        <w:rPr>
          <w:rFonts w:ascii="Century Gothic" w:eastAsia="Calibri" w:hAnsi="Century Gothic" w:cstheme="majorHAnsi"/>
          <w:bCs/>
          <w:color w:val="000099"/>
          <w:sz w:val="28"/>
          <w:szCs w:val="28"/>
          <w:lang w:eastAsia="en-GB" w:bidi="en-GB"/>
        </w:rPr>
        <w:t xml:space="preserve">, </w:t>
      </w:r>
    </w:p>
    <w:p w14:paraId="0D46410E" w14:textId="77777777" w:rsidR="005D42FF" w:rsidRDefault="005D42FF" w:rsidP="00C70DFD">
      <w:pPr>
        <w:spacing w:after="0"/>
        <w:ind w:left="10" w:right="31" w:hanging="10"/>
        <w:jc w:val="center"/>
        <w:rPr>
          <w:rFonts w:ascii="Century Gothic" w:eastAsia="Times New Roman" w:hAnsi="Century Gothic" w:cstheme="majorHAnsi"/>
          <w:bCs/>
          <w:color w:val="000099"/>
          <w:sz w:val="28"/>
          <w:szCs w:val="28"/>
          <w:lang w:eastAsia="en-GB" w:bidi="en-GB"/>
        </w:rPr>
      </w:pPr>
      <w:r>
        <w:rPr>
          <w:rFonts w:ascii="Century Gothic" w:eastAsia="Times New Roman" w:hAnsi="Century Gothic" w:cstheme="majorHAnsi"/>
          <w:bCs/>
          <w:color w:val="000099"/>
          <w:sz w:val="28"/>
          <w:szCs w:val="28"/>
          <w:lang w:eastAsia="en-GB" w:bidi="en-GB"/>
        </w:rPr>
        <w:t xml:space="preserve">Most </w:t>
      </w:r>
      <w:r w:rsidR="00C70DFD" w:rsidRPr="00A6080D">
        <w:rPr>
          <w:rFonts w:ascii="Century Gothic" w:eastAsia="Times New Roman" w:hAnsi="Century Gothic" w:cstheme="majorHAnsi"/>
          <w:bCs/>
          <w:color w:val="000099"/>
          <w:sz w:val="28"/>
          <w:szCs w:val="28"/>
          <w:lang w:eastAsia="en-GB" w:bidi="en-GB"/>
        </w:rPr>
        <w:t xml:space="preserve">Holy Trinity </w:t>
      </w:r>
      <w:proofErr w:type="spellStart"/>
      <w:r w:rsidR="00C70DFD" w:rsidRPr="00A6080D">
        <w:rPr>
          <w:rFonts w:ascii="Century Gothic" w:eastAsia="Times New Roman" w:hAnsi="Century Gothic" w:cstheme="majorHAnsi"/>
          <w:bCs/>
          <w:color w:val="000099"/>
          <w:sz w:val="28"/>
          <w:szCs w:val="28"/>
          <w:lang w:eastAsia="en-GB" w:bidi="en-GB"/>
        </w:rPr>
        <w:t>Barsham</w:t>
      </w:r>
      <w:proofErr w:type="spellEnd"/>
      <w:r w:rsidR="00C70DFD" w:rsidRPr="00A6080D">
        <w:rPr>
          <w:rFonts w:ascii="Century Gothic" w:eastAsia="Times New Roman" w:hAnsi="Century Gothic" w:cstheme="majorHAnsi"/>
          <w:bCs/>
          <w:color w:val="000099"/>
          <w:sz w:val="28"/>
          <w:szCs w:val="28"/>
          <w:lang w:eastAsia="en-GB" w:bidi="en-GB"/>
        </w:rPr>
        <w:t xml:space="preserve"> with </w:t>
      </w:r>
      <w:proofErr w:type="spellStart"/>
      <w:r w:rsidR="00C70DFD" w:rsidRPr="00A6080D">
        <w:rPr>
          <w:rFonts w:ascii="Century Gothic" w:eastAsia="Times New Roman" w:hAnsi="Century Gothic" w:cstheme="majorHAnsi"/>
          <w:bCs/>
          <w:color w:val="000099"/>
          <w:sz w:val="28"/>
          <w:szCs w:val="28"/>
          <w:lang w:eastAsia="en-GB" w:bidi="en-GB"/>
        </w:rPr>
        <w:t>Shipmeadow</w:t>
      </w:r>
      <w:proofErr w:type="spellEnd"/>
      <w:r w:rsidR="00C70DFD" w:rsidRPr="00A6080D">
        <w:rPr>
          <w:rFonts w:ascii="Century Gothic" w:eastAsia="Times New Roman" w:hAnsi="Century Gothic" w:cstheme="majorHAnsi"/>
          <w:bCs/>
          <w:color w:val="000099"/>
          <w:sz w:val="28"/>
          <w:szCs w:val="28"/>
          <w:lang w:eastAsia="en-GB" w:bidi="en-GB"/>
        </w:rPr>
        <w:t xml:space="preserve"> </w:t>
      </w:r>
    </w:p>
    <w:p w14:paraId="3229D82D" w14:textId="2F2DDB63" w:rsidR="00C70DFD" w:rsidRPr="00A6080D" w:rsidRDefault="00C70DFD" w:rsidP="00C70DFD">
      <w:pPr>
        <w:spacing w:after="0"/>
        <w:ind w:left="10" w:right="31" w:hanging="10"/>
        <w:jc w:val="center"/>
        <w:rPr>
          <w:rFonts w:ascii="Century Gothic" w:eastAsia="Calibri" w:hAnsi="Century Gothic" w:cstheme="majorHAnsi"/>
          <w:bCs/>
          <w:color w:val="000099"/>
          <w:sz w:val="28"/>
          <w:szCs w:val="28"/>
          <w:lang w:eastAsia="en-GB" w:bidi="en-GB"/>
        </w:rPr>
      </w:pPr>
      <w:r w:rsidRPr="00A6080D">
        <w:rPr>
          <w:rFonts w:ascii="Century Gothic" w:eastAsia="Calibri" w:hAnsi="Century Gothic" w:cstheme="majorHAnsi"/>
          <w:bCs/>
          <w:color w:val="000099"/>
          <w:sz w:val="28"/>
          <w:szCs w:val="28"/>
          <w:lang w:eastAsia="en-GB" w:bidi="en-GB"/>
        </w:rPr>
        <w:t xml:space="preserve">and </w:t>
      </w:r>
      <w:r w:rsidRPr="00A6080D">
        <w:rPr>
          <w:rFonts w:ascii="Century Gothic" w:eastAsia="Times New Roman" w:hAnsi="Century Gothic" w:cstheme="majorHAnsi"/>
          <w:bCs/>
          <w:color w:val="000099"/>
          <w:sz w:val="28"/>
          <w:szCs w:val="28"/>
          <w:lang w:eastAsia="en-GB" w:bidi="en-GB"/>
        </w:rPr>
        <w:t xml:space="preserve">All Saints </w:t>
      </w:r>
      <w:proofErr w:type="spellStart"/>
      <w:r w:rsidRPr="00A6080D">
        <w:rPr>
          <w:rFonts w:ascii="Century Gothic" w:eastAsia="Times New Roman" w:hAnsi="Century Gothic" w:cstheme="majorHAnsi"/>
          <w:bCs/>
          <w:color w:val="000099"/>
          <w:sz w:val="28"/>
          <w:szCs w:val="28"/>
          <w:lang w:eastAsia="en-GB" w:bidi="en-GB"/>
        </w:rPr>
        <w:t>Mettingham</w:t>
      </w:r>
      <w:proofErr w:type="spellEnd"/>
      <w:r w:rsidRPr="00A6080D">
        <w:rPr>
          <w:rFonts w:ascii="Century Gothic" w:eastAsia="Times New Roman" w:hAnsi="Century Gothic" w:cstheme="majorHAnsi"/>
          <w:bCs/>
          <w:color w:val="000099"/>
          <w:sz w:val="28"/>
          <w:szCs w:val="28"/>
          <w:lang w:eastAsia="en-GB" w:bidi="en-GB"/>
        </w:rPr>
        <w:t xml:space="preserve"> </w:t>
      </w:r>
    </w:p>
    <w:p w14:paraId="4EFEB953" w14:textId="257FC211" w:rsidR="008743B0" w:rsidRPr="00037DDF" w:rsidRDefault="00A6080D" w:rsidP="005D42FF">
      <w:pPr>
        <w:spacing w:after="0"/>
        <w:jc w:val="center"/>
        <w:rPr>
          <w:rFonts w:ascii="Century Gothic" w:hAnsi="Century Gothic"/>
          <w:bCs/>
          <w:color w:val="000099"/>
          <w:sz w:val="28"/>
          <w:szCs w:val="28"/>
          <w:u w:color="4472C4"/>
          <w:lang w:val="en-US"/>
        </w:rPr>
      </w:pPr>
      <w:r w:rsidRPr="00A6080D">
        <w:rPr>
          <w:rFonts w:ascii="Century Gothic" w:hAnsi="Century Gothic"/>
          <w:bCs/>
          <w:color w:val="000099"/>
          <w:sz w:val="28"/>
          <w:szCs w:val="28"/>
          <w:u w:color="4472C4"/>
          <w:lang w:val="en-US"/>
        </w:rPr>
        <w:t xml:space="preserve">including </w:t>
      </w:r>
      <w:r w:rsidR="008743B0" w:rsidRPr="00037DDF">
        <w:rPr>
          <w:rFonts w:ascii="Century Gothic" w:hAnsi="Century Gothic"/>
          <w:bCs/>
          <w:color w:val="000099"/>
          <w:sz w:val="28"/>
          <w:szCs w:val="28"/>
          <w:u w:color="4472C4"/>
          <w:lang w:val="en-US"/>
        </w:rPr>
        <w:t xml:space="preserve">the Lightwave Rural Hub </w:t>
      </w:r>
    </w:p>
    <w:p w14:paraId="1F5B4B44" w14:textId="0EE053E2" w:rsidR="008743B0" w:rsidRPr="00A6080D" w:rsidRDefault="008743B0" w:rsidP="0074371C">
      <w:pPr>
        <w:jc w:val="center"/>
        <w:rPr>
          <w:rFonts w:ascii="Century Gothic" w:hAnsi="Century Gothic"/>
          <w:bCs/>
          <w:color w:val="000099"/>
          <w:sz w:val="28"/>
          <w:szCs w:val="28"/>
          <w:u w:color="4472C4"/>
          <w:lang w:val="en-US"/>
        </w:rPr>
      </w:pPr>
      <w:r w:rsidRPr="005D42FF">
        <w:rPr>
          <w:rFonts w:ascii="Century Gothic" w:hAnsi="Century Gothic"/>
          <w:bCs/>
          <w:color w:val="000099"/>
          <w:sz w:val="28"/>
          <w:szCs w:val="28"/>
          <w:u w:color="4472C4"/>
          <w:lang w:val="en-US"/>
        </w:rPr>
        <w:t>“Bungay and Beyond”</w:t>
      </w:r>
    </w:p>
    <w:p w14:paraId="29E507F5" w14:textId="191E0FA1" w:rsidR="00B054D3" w:rsidRDefault="00B054D3" w:rsidP="0074371C">
      <w:pPr>
        <w:spacing w:after="0" w:line="240" w:lineRule="auto"/>
        <w:rPr>
          <w:rFonts w:ascii="Tahoma" w:eastAsia="Calibri" w:hAnsi="Tahoma" w:cs="Tahoma"/>
        </w:rPr>
      </w:pPr>
    </w:p>
    <w:p w14:paraId="3E6FD000" w14:textId="68163EA7" w:rsidR="0074371C" w:rsidRPr="000C2AB3" w:rsidRDefault="0074371C" w:rsidP="0074371C">
      <w:pPr>
        <w:spacing w:after="0" w:line="240" w:lineRule="auto"/>
        <w:rPr>
          <w:rFonts w:ascii="Tahoma" w:eastAsia="Calibri" w:hAnsi="Tahoma" w:cs="Tahoma"/>
        </w:rPr>
      </w:pPr>
      <w:r w:rsidRPr="000C2AB3">
        <w:rPr>
          <w:rFonts w:ascii="Tahoma" w:eastAsia="Calibri" w:hAnsi="Tahoma" w:cs="Tahoma"/>
        </w:rPr>
        <w:t>Role description</w:t>
      </w:r>
      <w:r>
        <w:rPr>
          <w:rFonts w:ascii="Tahoma" w:eastAsia="Calibri" w:hAnsi="Tahoma" w:cs="Tahoma"/>
        </w:rPr>
        <w:t>s</w:t>
      </w:r>
      <w:r w:rsidRPr="000C2AB3">
        <w:rPr>
          <w:rFonts w:ascii="Tahoma" w:eastAsia="Calibri" w:hAnsi="Tahoma" w:cs="Tahoma"/>
        </w:rPr>
        <w:t xml:space="preserve"> signed off by: Archdeacon of Suffolk</w:t>
      </w:r>
      <w:r>
        <w:rPr>
          <w:rFonts w:ascii="Tahoma" w:eastAsia="Calibri" w:hAnsi="Tahoma" w:cs="Tahoma"/>
        </w:rPr>
        <w:t xml:space="preserve"> &amp; Archdeacon for Rural Mission</w:t>
      </w:r>
      <w:r w:rsidRPr="000C2AB3">
        <w:rPr>
          <w:rFonts w:ascii="Tahoma" w:eastAsia="Calibri" w:hAnsi="Tahoma" w:cs="Tahoma"/>
        </w:rPr>
        <w:t xml:space="preserve">      Date: September </w:t>
      </w:r>
      <w:r w:rsidR="00FF0CE7" w:rsidRPr="000C2AB3">
        <w:rPr>
          <w:rFonts w:ascii="Tahoma" w:eastAsia="Calibri" w:hAnsi="Tahoma" w:cs="Tahoma"/>
        </w:rPr>
        <w:t>202</w:t>
      </w:r>
      <w:r w:rsidR="00FF0CE7">
        <w:rPr>
          <w:rFonts w:ascii="Tahoma" w:eastAsia="Calibri" w:hAnsi="Tahoma" w:cs="Tahoma"/>
        </w:rPr>
        <w:t>4</w:t>
      </w:r>
    </w:p>
    <w:p w14:paraId="628B639E" w14:textId="29D6F8E1" w:rsidR="0074371C" w:rsidRPr="000C2AB3" w:rsidRDefault="0074371C" w:rsidP="0074371C">
      <w:pPr>
        <w:spacing w:after="0" w:line="240" w:lineRule="auto"/>
        <w:rPr>
          <w:rFonts w:ascii="Tahoma" w:eastAsia="Calibri" w:hAnsi="Tahoma" w:cs="Tahoma"/>
        </w:rPr>
      </w:pPr>
    </w:p>
    <w:p w14:paraId="06CEF5B8" w14:textId="386E745F" w:rsidR="00B054D3" w:rsidRDefault="0074371C" w:rsidP="0074371C">
      <w:pPr>
        <w:spacing w:after="0" w:line="240" w:lineRule="auto"/>
        <w:rPr>
          <w:rFonts w:ascii="Tahoma" w:eastAsia="Calibri" w:hAnsi="Tahoma" w:cs="Tahoma"/>
        </w:rPr>
      </w:pPr>
      <w:r w:rsidRPr="000C2AB3">
        <w:rPr>
          <w:rFonts w:ascii="Tahoma" w:eastAsia="Calibri" w:hAnsi="Tahoma" w:cs="Tahoma"/>
        </w:rPr>
        <w:t>To be reviewed 6 months after commencement of the appointment with both the Archdeacon of Suffolk and the Archdeacon for Rural Mission</w:t>
      </w:r>
      <w:r w:rsidR="00852013">
        <w:rPr>
          <w:rFonts w:ascii="Tahoma" w:eastAsia="Calibri" w:hAnsi="Tahoma" w:cs="Tahoma"/>
        </w:rPr>
        <w:t xml:space="preserve"> </w:t>
      </w:r>
      <w:r w:rsidRPr="000C2AB3">
        <w:rPr>
          <w:rFonts w:ascii="Tahoma" w:eastAsia="Calibri" w:hAnsi="Tahoma" w:cs="Tahoma"/>
        </w:rPr>
        <w:t>and at each Ministerial Development Review, alongside the setting of objectives.</w:t>
      </w:r>
    </w:p>
    <w:p w14:paraId="7833FC9A" w14:textId="22F72725" w:rsidR="0074371C" w:rsidRPr="0074371C" w:rsidRDefault="0074371C" w:rsidP="0074371C">
      <w:pPr>
        <w:spacing w:after="0" w:line="240" w:lineRule="auto"/>
        <w:rPr>
          <w:rFonts w:ascii="Tahoma" w:eastAsia="Calibri"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5"/>
      </w:tblGrid>
      <w:tr w:rsidR="0074371C" w:rsidRPr="000C2AB3" w14:paraId="36D46CCB" w14:textId="77777777" w:rsidTr="00C70DFD">
        <w:trPr>
          <w:trHeight w:val="341"/>
        </w:trPr>
        <w:tc>
          <w:tcPr>
            <w:tcW w:w="453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2D9D31" w14:textId="2BE6EB5B" w:rsidR="0074371C" w:rsidRPr="000C2AB3" w:rsidRDefault="0074371C" w:rsidP="005E5C05">
            <w:pPr>
              <w:spacing w:after="0" w:line="240" w:lineRule="auto"/>
              <w:rPr>
                <w:rFonts w:ascii="Tahoma" w:eastAsia="Calibri" w:hAnsi="Tahoma" w:cs="Tahoma"/>
                <w:b/>
              </w:rPr>
            </w:pPr>
            <w:r w:rsidRPr="000C2AB3">
              <w:rPr>
                <w:rFonts w:ascii="Tahoma" w:eastAsia="Calibri" w:hAnsi="Tahoma" w:cs="Tahoma"/>
                <w:b/>
              </w:rPr>
              <w:t xml:space="preserve">Details of </w:t>
            </w:r>
            <w:r>
              <w:rPr>
                <w:rFonts w:ascii="Tahoma" w:eastAsia="Calibri" w:hAnsi="Tahoma" w:cs="Tahoma"/>
                <w:b/>
              </w:rPr>
              <w:t>Post</w:t>
            </w:r>
          </w:p>
        </w:tc>
        <w:tc>
          <w:tcPr>
            <w:tcW w:w="44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F41B9F" w14:textId="77777777" w:rsidR="0074371C" w:rsidRPr="000C2AB3" w:rsidRDefault="0074371C" w:rsidP="005E5C05">
            <w:pPr>
              <w:spacing w:after="0" w:line="240" w:lineRule="auto"/>
              <w:rPr>
                <w:rFonts w:ascii="Tahoma" w:eastAsia="Calibri" w:hAnsi="Tahoma" w:cs="Tahoma"/>
                <w:b/>
              </w:rPr>
            </w:pPr>
          </w:p>
        </w:tc>
      </w:tr>
      <w:tr w:rsidR="0074371C" w:rsidRPr="000C2AB3" w14:paraId="3B9E7B91" w14:textId="77777777" w:rsidTr="00C70DFD">
        <w:trPr>
          <w:trHeight w:val="397"/>
        </w:trPr>
        <w:tc>
          <w:tcPr>
            <w:tcW w:w="4531" w:type="dxa"/>
            <w:tcBorders>
              <w:top w:val="single" w:sz="4" w:space="0" w:color="auto"/>
              <w:left w:val="single" w:sz="4" w:space="0" w:color="auto"/>
              <w:bottom w:val="single" w:sz="4" w:space="0" w:color="auto"/>
              <w:right w:val="single" w:sz="4" w:space="0" w:color="auto"/>
            </w:tcBorders>
          </w:tcPr>
          <w:p w14:paraId="0E5E6CE9" w14:textId="51481ECF" w:rsidR="0074371C" w:rsidRPr="000C2AB3" w:rsidRDefault="0074371C" w:rsidP="005E5C05">
            <w:pPr>
              <w:spacing w:after="0" w:line="240" w:lineRule="auto"/>
              <w:rPr>
                <w:rFonts w:ascii="Tahoma" w:eastAsia="Calibri" w:hAnsi="Tahoma" w:cs="Tahoma"/>
              </w:rPr>
            </w:pPr>
            <w:r w:rsidRPr="000C2AB3">
              <w:rPr>
                <w:rFonts w:ascii="Tahoma" w:eastAsia="Calibri" w:hAnsi="Tahoma" w:cs="Tahoma"/>
              </w:rPr>
              <w:t>Role title</w:t>
            </w:r>
          </w:p>
          <w:p w14:paraId="5784CCDB" w14:textId="0E1972CB" w:rsidR="0074371C" w:rsidRPr="000C2AB3" w:rsidRDefault="0074371C" w:rsidP="005E5C05">
            <w:pPr>
              <w:spacing w:after="0" w:line="240" w:lineRule="auto"/>
              <w:rPr>
                <w:rFonts w:ascii="Tahoma" w:eastAsia="Calibri" w:hAnsi="Tahoma" w:cs="Tahoma"/>
              </w:rPr>
            </w:pPr>
          </w:p>
        </w:tc>
        <w:tc>
          <w:tcPr>
            <w:tcW w:w="4485" w:type="dxa"/>
            <w:tcBorders>
              <w:top w:val="single" w:sz="4" w:space="0" w:color="auto"/>
              <w:left w:val="single" w:sz="4" w:space="0" w:color="auto"/>
              <w:bottom w:val="single" w:sz="4" w:space="0" w:color="auto"/>
              <w:right w:val="single" w:sz="4" w:space="0" w:color="auto"/>
            </w:tcBorders>
            <w:hideMark/>
          </w:tcPr>
          <w:p w14:paraId="258D401D" w14:textId="007322FA" w:rsidR="004B3214" w:rsidRPr="0074371C" w:rsidDel="008743B0" w:rsidRDefault="008743B0" w:rsidP="004B3214">
            <w:pPr>
              <w:spacing w:after="0" w:line="240" w:lineRule="auto"/>
              <w:rPr>
                <w:rFonts w:ascii="Tahoma" w:eastAsia="Calibri" w:hAnsi="Tahoma" w:cs="Tahoma"/>
                <w:lang w:val="en-US"/>
              </w:rPr>
            </w:pPr>
            <w:r>
              <w:rPr>
                <w:rFonts w:ascii="Tahoma" w:eastAsia="Calibri" w:hAnsi="Tahoma" w:cs="Tahoma"/>
                <w:lang w:val="en-US"/>
              </w:rPr>
              <w:t>Rector</w:t>
            </w:r>
            <w:r w:rsidR="0074371C" w:rsidRPr="0074371C">
              <w:rPr>
                <w:rFonts w:ascii="Tahoma" w:eastAsia="Calibri" w:hAnsi="Tahoma" w:cs="Tahoma"/>
                <w:lang w:val="en-US"/>
              </w:rPr>
              <w:t xml:space="preserve"> of the Bungay Benefice</w:t>
            </w:r>
            <w:r w:rsidR="0074371C" w:rsidRPr="009933B9">
              <w:rPr>
                <w:rFonts w:ascii="Tahoma" w:eastAsia="Calibri" w:hAnsi="Tahoma" w:cs="Tahoma"/>
                <w:lang w:val="en-US"/>
              </w:rPr>
              <w:t xml:space="preserve"> </w:t>
            </w:r>
          </w:p>
          <w:p w14:paraId="1CB3DFD4" w14:textId="5C1188B7" w:rsidR="0074371C" w:rsidRPr="000C2AB3" w:rsidRDefault="0074371C" w:rsidP="008743B0">
            <w:pPr>
              <w:spacing w:after="0" w:line="240" w:lineRule="auto"/>
              <w:rPr>
                <w:rFonts w:ascii="Tahoma" w:eastAsia="Calibri" w:hAnsi="Tahoma" w:cs="Tahoma"/>
                <w:lang w:val="en-US"/>
              </w:rPr>
            </w:pPr>
          </w:p>
        </w:tc>
      </w:tr>
      <w:tr w:rsidR="0074371C" w:rsidRPr="000C2AB3" w14:paraId="15C7A9F0" w14:textId="77777777" w:rsidTr="00C70DFD">
        <w:trPr>
          <w:trHeight w:val="397"/>
        </w:trPr>
        <w:tc>
          <w:tcPr>
            <w:tcW w:w="4531" w:type="dxa"/>
            <w:tcBorders>
              <w:top w:val="single" w:sz="4" w:space="0" w:color="auto"/>
              <w:left w:val="single" w:sz="4" w:space="0" w:color="auto"/>
              <w:bottom w:val="single" w:sz="4" w:space="0" w:color="auto"/>
              <w:right w:val="single" w:sz="4" w:space="0" w:color="auto"/>
            </w:tcBorders>
          </w:tcPr>
          <w:p w14:paraId="2DB7F2B2" w14:textId="211E6CB3" w:rsidR="0074371C" w:rsidRPr="000C2AB3" w:rsidRDefault="0074371C" w:rsidP="005E5C05">
            <w:pPr>
              <w:spacing w:after="0" w:line="240" w:lineRule="auto"/>
              <w:rPr>
                <w:rFonts w:ascii="Tahoma" w:eastAsia="Calibri" w:hAnsi="Tahoma" w:cs="Tahoma"/>
              </w:rPr>
            </w:pPr>
            <w:r w:rsidRPr="000C2AB3">
              <w:rPr>
                <w:rFonts w:ascii="Tahoma" w:eastAsia="Calibri" w:hAnsi="Tahoma" w:cs="Tahoma"/>
              </w:rPr>
              <w:t>Name of Benefice</w:t>
            </w:r>
          </w:p>
        </w:tc>
        <w:tc>
          <w:tcPr>
            <w:tcW w:w="4485" w:type="dxa"/>
            <w:tcBorders>
              <w:top w:val="single" w:sz="4" w:space="0" w:color="auto"/>
              <w:left w:val="single" w:sz="4" w:space="0" w:color="auto"/>
              <w:bottom w:val="single" w:sz="4" w:space="0" w:color="auto"/>
              <w:right w:val="single" w:sz="4" w:space="0" w:color="auto"/>
            </w:tcBorders>
            <w:hideMark/>
          </w:tcPr>
          <w:p w14:paraId="04E66545" w14:textId="77777777" w:rsidR="0074371C" w:rsidRPr="000C2AB3" w:rsidRDefault="0074371C" w:rsidP="005E5C05">
            <w:pPr>
              <w:spacing w:after="0" w:line="240" w:lineRule="auto"/>
              <w:rPr>
                <w:rFonts w:ascii="Tahoma" w:eastAsia="Calibri" w:hAnsi="Tahoma" w:cs="Tahoma"/>
              </w:rPr>
            </w:pPr>
            <w:r w:rsidRPr="000C2AB3">
              <w:rPr>
                <w:rFonts w:ascii="Tahoma" w:eastAsia="Calibri" w:hAnsi="Tahoma" w:cs="Tahoma"/>
              </w:rPr>
              <w:t>Bungay</w:t>
            </w:r>
          </w:p>
        </w:tc>
      </w:tr>
      <w:tr w:rsidR="0074371C" w:rsidRPr="000C2AB3" w14:paraId="6E13A476" w14:textId="77777777" w:rsidTr="00C70DFD">
        <w:trPr>
          <w:trHeight w:val="397"/>
        </w:trPr>
        <w:tc>
          <w:tcPr>
            <w:tcW w:w="4531" w:type="dxa"/>
            <w:tcBorders>
              <w:top w:val="single" w:sz="4" w:space="0" w:color="auto"/>
              <w:left w:val="single" w:sz="4" w:space="0" w:color="auto"/>
              <w:bottom w:val="single" w:sz="4" w:space="0" w:color="auto"/>
              <w:right w:val="single" w:sz="4" w:space="0" w:color="auto"/>
            </w:tcBorders>
          </w:tcPr>
          <w:p w14:paraId="4E2E37B4" w14:textId="5C817998" w:rsidR="0074371C" w:rsidRPr="000C2AB3" w:rsidRDefault="0074371C" w:rsidP="005E5C05">
            <w:pPr>
              <w:spacing w:after="0" w:line="240" w:lineRule="auto"/>
              <w:rPr>
                <w:rFonts w:ascii="Tahoma" w:eastAsia="Calibri" w:hAnsi="Tahoma" w:cs="Tahoma"/>
              </w:rPr>
            </w:pPr>
            <w:r w:rsidRPr="000C2AB3">
              <w:rPr>
                <w:rFonts w:ascii="Tahoma" w:eastAsia="Calibri" w:hAnsi="Tahoma" w:cs="Tahoma"/>
              </w:rPr>
              <w:t>Deanery</w:t>
            </w:r>
          </w:p>
        </w:tc>
        <w:tc>
          <w:tcPr>
            <w:tcW w:w="4485" w:type="dxa"/>
            <w:tcBorders>
              <w:top w:val="single" w:sz="4" w:space="0" w:color="auto"/>
              <w:left w:val="single" w:sz="4" w:space="0" w:color="auto"/>
              <w:bottom w:val="single" w:sz="4" w:space="0" w:color="auto"/>
              <w:right w:val="single" w:sz="4" w:space="0" w:color="auto"/>
            </w:tcBorders>
            <w:hideMark/>
          </w:tcPr>
          <w:p w14:paraId="5E1BDDAA" w14:textId="77777777" w:rsidR="0074371C" w:rsidRPr="000C2AB3" w:rsidRDefault="0074371C" w:rsidP="005E5C05">
            <w:pPr>
              <w:spacing w:after="0" w:line="240" w:lineRule="auto"/>
              <w:rPr>
                <w:rFonts w:ascii="Tahoma" w:eastAsia="Calibri" w:hAnsi="Tahoma" w:cs="Tahoma"/>
              </w:rPr>
            </w:pPr>
            <w:r w:rsidRPr="000C2AB3">
              <w:rPr>
                <w:rFonts w:ascii="Tahoma" w:eastAsia="Calibri" w:hAnsi="Tahoma" w:cs="Tahoma"/>
              </w:rPr>
              <w:t>Waveney and Blyth</w:t>
            </w:r>
          </w:p>
        </w:tc>
      </w:tr>
      <w:tr w:rsidR="0074371C" w:rsidRPr="000C2AB3" w14:paraId="40378D3F" w14:textId="77777777" w:rsidTr="00C70DFD">
        <w:trPr>
          <w:trHeight w:val="397"/>
        </w:trPr>
        <w:tc>
          <w:tcPr>
            <w:tcW w:w="4531" w:type="dxa"/>
            <w:tcBorders>
              <w:top w:val="single" w:sz="4" w:space="0" w:color="auto"/>
              <w:left w:val="single" w:sz="4" w:space="0" w:color="auto"/>
              <w:bottom w:val="single" w:sz="4" w:space="0" w:color="auto"/>
              <w:right w:val="single" w:sz="4" w:space="0" w:color="auto"/>
            </w:tcBorders>
          </w:tcPr>
          <w:p w14:paraId="4BDFE499" w14:textId="68050934" w:rsidR="0074371C" w:rsidRPr="000C2AB3" w:rsidRDefault="0074371C" w:rsidP="005E5C05">
            <w:pPr>
              <w:spacing w:after="0" w:line="240" w:lineRule="auto"/>
              <w:rPr>
                <w:rFonts w:ascii="Tahoma" w:eastAsia="Calibri" w:hAnsi="Tahoma" w:cs="Tahoma"/>
              </w:rPr>
            </w:pPr>
            <w:r w:rsidRPr="000C2AB3">
              <w:rPr>
                <w:rFonts w:ascii="Tahoma" w:eastAsia="Calibri" w:hAnsi="Tahoma" w:cs="Tahoma"/>
              </w:rPr>
              <w:t>Archdeaconry</w:t>
            </w:r>
          </w:p>
        </w:tc>
        <w:tc>
          <w:tcPr>
            <w:tcW w:w="4485" w:type="dxa"/>
            <w:tcBorders>
              <w:top w:val="single" w:sz="4" w:space="0" w:color="auto"/>
              <w:left w:val="single" w:sz="4" w:space="0" w:color="auto"/>
              <w:bottom w:val="single" w:sz="4" w:space="0" w:color="auto"/>
              <w:right w:val="single" w:sz="4" w:space="0" w:color="auto"/>
            </w:tcBorders>
            <w:hideMark/>
          </w:tcPr>
          <w:p w14:paraId="675197C0" w14:textId="77777777" w:rsidR="0074371C" w:rsidRPr="000C2AB3" w:rsidRDefault="0074371C" w:rsidP="005E5C05">
            <w:pPr>
              <w:spacing w:after="0" w:line="240" w:lineRule="auto"/>
              <w:rPr>
                <w:rFonts w:ascii="Tahoma" w:eastAsia="Calibri" w:hAnsi="Tahoma" w:cs="Tahoma"/>
              </w:rPr>
            </w:pPr>
            <w:r w:rsidRPr="000C2AB3">
              <w:rPr>
                <w:rFonts w:ascii="Tahoma" w:eastAsia="Calibri" w:hAnsi="Tahoma" w:cs="Tahoma"/>
              </w:rPr>
              <w:t>Suffolk</w:t>
            </w:r>
          </w:p>
        </w:tc>
      </w:tr>
      <w:tr w:rsidR="0074371C" w:rsidRPr="000C2AB3" w14:paraId="149F368D" w14:textId="77777777" w:rsidTr="00C70DFD">
        <w:trPr>
          <w:trHeight w:val="397"/>
        </w:trPr>
        <w:tc>
          <w:tcPr>
            <w:tcW w:w="4531" w:type="dxa"/>
            <w:tcBorders>
              <w:top w:val="single" w:sz="4" w:space="0" w:color="auto"/>
              <w:left w:val="single" w:sz="4" w:space="0" w:color="auto"/>
              <w:bottom w:val="single" w:sz="4" w:space="0" w:color="auto"/>
              <w:right w:val="single" w:sz="4" w:space="0" w:color="auto"/>
            </w:tcBorders>
          </w:tcPr>
          <w:p w14:paraId="01D837FC" w14:textId="3CBF6A36" w:rsidR="0074371C" w:rsidRPr="009933B9" w:rsidRDefault="0074371C" w:rsidP="005E5C05">
            <w:pPr>
              <w:spacing w:after="0" w:line="240" w:lineRule="auto"/>
              <w:rPr>
                <w:rFonts w:ascii="Tahoma" w:eastAsia="Calibri" w:hAnsi="Tahoma" w:cs="Tahoma"/>
              </w:rPr>
            </w:pPr>
            <w:r w:rsidRPr="009933B9">
              <w:rPr>
                <w:rFonts w:ascii="Tahoma" w:eastAsia="Calibri" w:hAnsi="Tahoma" w:cs="Tahoma"/>
              </w:rPr>
              <w:t>Nature of post</w:t>
            </w:r>
          </w:p>
        </w:tc>
        <w:tc>
          <w:tcPr>
            <w:tcW w:w="4485" w:type="dxa"/>
            <w:tcBorders>
              <w:top w:val="single" w:sz="4" w:space="0" w:color="auto"/>
              <w:left w:val="single" w:sz="4" w:space="0" w:color="auto"/>
              <w:bottom w:val="single" w:sz="4" w:space="0" w:color="auto"/>
              <w:right w:val="single" w:sz="4" w:space="0" w:color="auto"/>
            </w:tcBorders>
          </w:tcPr>
          <w:p w14:paraId="5EE86608" w14:textId="77FD1C22" w:rsidR="0074371C" w:rsidRPr="009933B9" w:rsidRDefault="0074371C" w:rsidP="005E5C05">
            <w:pPr>
              <w:spacing w:after="0" w:line="240" w:lineRule="auto"/>
              <w:rPr>
                <w:rFonts w:ascii="Tahoma" w:eastAsia="Calibri" w:hAnsi="Tahoma" w:cs="Tahoma"/>
              </w:rPr>
            </w:pPr>
            <w:r w:rsidRPr="009933B9">
              <w:rPr>
                <w:rFonts w:ascii="Tahoma" w:eastAsia="Calibri" w:hAnsi="Tahoma" w:cs="Tahoma"/>
              </w:rPr>
              <w:t>Full time stipendiary post on Common Tenure</w:t>
            </w:r>
          </w:p>
        </w:tc>
      </w:tr>
      <w:tr w:rsidR="0074371C" w:rsidRPr="000C2AB3" w14:paraId="18C39FDC" w14:textId="77777777" w:rsidTr="00C70DFD">
        <w:trPr>
          <w:trHeight w:val="397"/>
        </w:trPr>
        <w:tc>
          <w:tcPr>
            <w:tcW w:w="4531" w:type="dxa"/>
            <w:tcBorders>
              <w:top w:val="single" w:sz="4" w:space="0" w:color="auto"/>
              <w:left w:val="single" w:sz="4" w:space="0" w:color="auto"/>
              <w:bottom w:val="single" w:sz="4" w:space="0" w:color="auto"/>
              <w:right w:val="single" w:sz="4" w:space="0" w:color="auto"/>
            </w:tcBorders>
          </w:tcPr>
          <w:p w14:paraId="630B4735" w14:textId="5EE03BD7" w:rsidR="0074371C" w:rsidRPr="000C2AB3" w:rsidRDefault="0074371C" w:rsidP="005E5C05">
            <w:pPr>
              <w:spacing w:after="0" w:line="240" w:lineRule="auto"/>
              <w:rPr>
                <w:rFonts w:ascii="Tahoma" w:eastAsia="Calibri" w:hAnsi="Tahoma" w:cs="Tahoma"/>
                <w:i/>
              </w:rPr>
            </w:pPr>
            <w:r w:rsidRPr="000C2AB3">
              <w:rPr>
                <w:rFonts w:ascii="Tahoma" w:eastAsia="Calibri" w:hAnsi="Tahoma" w:cs="Tahoma"/>
                <w:i/>
              </w:rPr>
              <w:t>Initial point of contact on terms of service</w:t>
            </w:r>
          </w:p>
        </w:tc>
        <w:tc>
          <w:tcPr>
            <w:tcW w:w="4485" w:type="dxa"/>
            <w:tcBorders>
              <w:top w:val="single" w:sz="4" w:space="0" w:color="auto"/>
              <w:left w:val="single" w:sz="4" w:space="0" w:color="auto"/>
              <w:bottom w:val="single" w:sz="4" w:space="0" w:color="auto"/>
              <w:right w:val="single" w:sz="4" w:space="0" w:color="auto"/>
            </w:tcBorders>
            <w:hideMark/>
          </w:tcPr>
          <w:p w14:paraId="42B79B0A" w14:textId="77777777" w:rsidR="0074371C" w:rsidRPr="000C2AB3" w:rsidRDefault="0074371C" w:rsidP="005E5C05">
            <w:pPr>
              <w:spacing w:after="0" w:line="240" w:lineRule="auto"/>
              <w:rPr>
                <w:rFonts w:ascii="Tahoma" w:eastAsia="Calibri" w:hAnsi="Tahoma" w:cs="Tahoma"/>
              </w:rPr>
            </w:pPr>
            <w:r w:rsidRPr="000C2AB3">
              <w:rPr>
                <w:rFonts w:ascii="Tahoma" w:eastAsia="Calibri" w:hAnsi="Tahoma" w:cs="Tahoma"/>
              </w:rPr>
              <w:t>Archdeacon of Suffolk</w:t>
            </w:r>
          </w:p>
        </w:tc>
      </w:tr>
    </w:tbl>
    <w:p w14:paraId="198C71C3" w14:textId="77777777" w:rsidR="0074371C" w:rsidRPr="0074371C" w:rsidRDefault="0074371C" w:rsidP="000C2AB3">
      <w:pPr>
        <w:rPr>
          <w:rFonts w:ascii="Century Gothic" w:hAnsi="Century Gothic"/>
          <w:b/>
          <w:bCs/>
          <w:color w:val="000099"/>
          <w:sz w:val="16"/>
          <w:szCs w:val="16"/>
          <w:u w:color="4472C4"/>
          <w:lang w:val="en-US"/>
        </w:rPr>
      </w:pPr>
    </w:p>
    <w:p w14:paraId="21DE4A97" w14:textId="54DFC737" w:rsidR="005E6540" w:rsidRDefault="00B054D3" w:rsidP="000C2AB3">
      <w:pPr>
        <w:rPr>
          <w:rFonts w:ascii="Century Gothic" w:hAnsi="Century Gothic"/>
          <w:b/>
          <w:bCs/>
          <w:color w:val="000099"/>
          <w:sz w:val="36"/>
          <w:szCs w:val="36"/>
          <w:u w:color="4472C4"/>
          <w:lang w:val="en-US"/>
        </w:rPr>
      </w:pPr>
      <w:r>
        <w:rPr>
          <w:noProof/>
        </w:rPr>
        <w:drawing>
          <wp:anchor distT="0" distB="0" distL="114300" distR="114300" simplePos="0" relativeHeight="251658240" behindDoc="0" locked="0" layoutInCell="1" allowOverlap="1" wp14:anchorId="2ECE1094" wp14:editId="1032B21F">
            <wp:simplePos x="0" y="0"/>
            <wp:positionH relativeFrom="column">
              <wp:posOffset>1661160</wp:posOffset>
            </wp:positionH>
            <wp:positionV relativeFrom="paragraph">
              <wp:posOffset>1905635</wp:posOffset>
            </wp:positionV>
            <wp:extent cx="2377440" cy="520700"/>
            <wp:effectExtent l="0" t="0" r="3810" b="0"/>
            <wp:wrapThrough wrapText="bothSides">
              <wp:wrapPolygon edited="0">
                <wp:start x="0" y="0"/>
                <wp:lineTo x="0" y="20546"/>
                <wp:lineTo x="21462" y="20546"/>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540">
        <w:rPr>
          <w:rFonts w:ascii="Century Gothic" w:hAnsi="Century Gothic"/>
          <w:b/>
          <w:bCs/>
          <w:color w:val="000099"/>
          <w:sz w:val="36"/>
          <w:szCs w:val="36"/>
          <w:u w:color="4472C4"/>
          <w:lang w:val="en-US"/>
        </w:rPr>
        <w:br w:type="page"/>
      </w:r>
    </w:p>
    <w:p w14:paraId="392F8986" w14:textId="292FFB90" w:rsidR="000C2AB3" w:rsidRPr="00390EDB" w:rsidRDefault="001E279A" w:rsidP="000C2AB3">
      <w:pPr>
        <w:rPr>
          <w:rFonts w:ascii="Tahoma" w:hAnsi="Tahoma" w:cs="Tahoma"/>
        </w:rPr>
      </w:pPr>
      <w:r>
        <w:rPr>
          <w:rFonts w:ascii="Century Gothic" w:hAnsi="Century Gothic"/>
          <w:b/>
          <w:bCs/>
          <w:color w:val="000099"/>
          <w:sz w:val="36"/>
          <w:szCs w:val="36"/>
          <w:u w:color="4472C4"/>
          <w:lang w:val="en-US"/>
        </w:rPr>
        <w:lastRenderedPageBreak/>
        <w:t>A mixed ecology ministry</w:t>
      </w:r>
    </w:p>
    <w:p w14:paraId="6FBB9FCF" w14:textId="5B3A72A0" w:rsidR="000C2AB3" w:rsidRPr="00E03A97" w:rsidRDefault="000C2AB3" w:rsidP="000C2AB3">
      <w:pPr>
        <w:widowControl w:val="0"/>
        <w:spacing w:after="0" w:line="240" w:lineRule="auto"/>
        <w:rPr>
          <w:rFonts w:ascii="Century Gothic" w:hAnsi="Century Gothic"/>
          <w:b/>
          <w:bCs/>
          <w:color w:val="000099"/>
          <w:sz w:val="36"/>
          <w:szCs w:val="36"/>
          <w:u w:color="4472C4"/>
          <w:lang w:val="en-US"/>
        </w:rPr>
      </w:pPr>
      <w:r>
        <w:rPr>
          <w:rFonts w:ascii="Tahoma" w:hAnsi="Tahoma"/>
          <w:lang w:val="en-US"/>
        </w:rPr>
        <w:t>The</w:t>
      </w:r>
      <w:r w:rsidRPr="000C3778">
        <w:rPr>
          <w:rFonts w:ascii="Tahoma" w:hAnsi="Tahoma"/>
          <w:lang w:val="en-US"/>
        </w:rPr>
        <w:t xml:space="preserve"> vision is for the </w:t>
      </w:r>
      <w:r>
        <w:rPr>
          <w:rFonts w:ascii="Tahoma" w:hAnsi="Tahoma"/>
          <w:lang w:val="en-US"/>
        </w:rPr>
        <w:t>post-holder to combine the work of a parish-priest with the</w:t>
      </w:r>
      <w:r w:rsidRPr="000C3778">
        <w:rPr>
          <w:rFonts w:ascii="Tahoma" w:hAnsi="Tahoma"/>
          <w:lang w:val="en-US"/>
        </w:rPr>
        <w:t xml:space="preserve"> </w:t>
      </w:r>
      <w:r w:rsidR="001E279A">
        <w:rPr>
          <w:rFonts w:ascii="Tahoma" w:hAnsi="Tahoma"/>
          <w:lang w:val="en-US"/>
        </w:rPr>
        <w:t xml:space="preserve">oversight </w:t>
      </w:r>
      <w:r>
        <w:rPr>
          <w:rFonts w:ascii="Tahoma" w:hAnsi="Tahoma"/>
          <w:lang w:val="en-US"/>
        </w:rPr>
        <w:t xml:space="preserve">of </w:t>
      </w:r>
      <w:r w:rsidR="001E279A">
        <w:rPr>
          <w:rFonts w:ascii="Tahoma" w:hAnsi="Tahoma"/>
          <w:lang w:val="en-US"/>
        </w:rPr>
        <w:t xml:space="preserve">the </w:t>
      </w:r>
      <w:r w:rsidRPr="000C3778">
        <w:rPr>
          <w:rFonts w:ascii="Tahoma" w:hAnsi="Tahoma"/>
          <w:lang w:val="en-US"/>
        </w:rPr>
        <w:t>Lightwave Rural Hub at Bungay</w:t>
      </w:r>
      <w:r w:rsidR="00E022DD">
        <w:rPr>
          <w:rFonts w:ascii="Tahoma" w:hAnsi="Tahoma"/>
          <w:lang w:val="en-US"/>
        </w:rPr>
        <w:t>,</w:t>
      </w:r>
      <w:r w:rsidRPr="000C3778">
        <w:rPr>
          <w:rFonts w:ascii="Tahoma" w:hAnsi="Tahoma"/>
          <w:lang w:val="en-US"/>
        </w:rPr>
        <w:t xml:space="preserve"> </w:t>
      </w:r>
      <w:r>
        <w:rPr>
          <w:rFonts w:ascii="Tahoma" w:hAnsi="Tahoma"/>
          <w:lang w:val="en-US"/>
        </w:rPr>
        <w:t>which</w:t>
      </w:r>
      <w:r w:rsidRPr="000C3778">
        <w:rPr>
          <w:rFonts w:ascii="Tahoma" w:hAnsi="Tahoma"/>
          <w:lang w:val="en-US"/>
        </w:rPr>
        <w:t xml:space="preserve"> makes new disciples </w:t>
      </w:r>
      <w:r>
        <w:rPr>
          <w:rFonts w:ascii="Tahoma" w:hAnsi="Tahoma"/>
          <w:lang w:val="en-US"/>
        </w:rPr>
        <w:t xml:space="preserve">and </w:t>
      </w:r>
      <w:r w:rsidRPr="00E03A97">
        <w:rPr>
          <w:rFonts w:ascii="Tahoma" w:hAnsi="Tahoma"/>
          <w:lang w:val="en-US"/>
        </w:rPr>
        <w:t>creates Christian community for and with people who were not previously part of any church</w:t>
      </w:r>
      <w:r>
        <w:rPr>
          <w:rFonts w:ascii="Tahoma" w:hAnsi="Tahoma"/>
          <w:lang w:val="en-US"/>
        </w:rPr>
        <w:t>.  The creative and natural synergy between the</w:t>
      </w:r>
      <w:r w:rsidR="001E279A">
        <w:rPr>
          <w:rFonts w:ascii="Tahoma" w:hAnsi="Tahoma"/>
          <w:lang w:val="en-US"/>
        </w:rPr>
        <w:t>se aspects</w:t>
      </w:r>
      <w:r w:rsidR="005D42FF">
        <w:rPr>
          <w:rFonts w:ascii="Tahoma" w:hAnsi="Tahoma"/>
          <w:lang w:val="en-US"/>
        </w:rPr>
        <w:t xml:space="preserve"> </w:t>
      </w:r>
      <w:r w:rsidR="001E279A">
        <w:rPr>
          <w:rFonts w:ascii="Tahoma" w:hAnsi="Tahoma"/>
          <w:lang w:val="en-US"/>
        </w:rPr>
        <w:t xml:space="preserve">of the role </w:t>
      </w:r>
      <w:r>
        <w:rPr>
          <w:rFonts w:ascii="Tahoma" w:hAnsi="Tahoma"/>
          <w:lang w:val="en-US"/>
        </w:rPr>
        <w:t xml:space="preserve">will be found </w:t>
      </w:r>
      <w:proofErr w:type="gramStart"/>
      <w:r>
        <w:rPr>
          <w:rFonts w:ascii="Tahoma" w:hAnsi="Tahoma"/>
          <w:lang w:val="en-US"/>
        </w:rPr>
        <w:t>in:-</w:t>
      </w:r>
      <w:proofErr w:type="gramEnd"/>
    </w:p>
    <w:p w14:paraId="0BEEC901" w14:textId="77777777" w:rsidR="000C2AB3" w:rsidRPr="000C3778" w:rsidRDefault="000C2AB3" w:rsidP="000C2AB3">
      <w:pPr>
        <w:pStyle w:val="Body"/>
        <w:tabs>
          <w:tab w:val="left" w:pos="2652"/>
        </w:tabs>
        <w:spacing w:after="0"/>
        <w:jc w:val="both"/>
        <w:rPr>
          <w:rFonts w:ascii="Tahoma" w:hAnsi="Tahoma"/>
          <w:lang w:val="en-US"/>
        </w:rPr>
      </w:pPr>
      <w:r>
        <w:rPr>
          <w:rFonts w:ascii="Tahoma" w:hAnsi="Tahoma"/>
          <w:lang w:val="en-US"/>
        </w:rPr>
        <w:tab/>
      </w:r>
    </w:p>
    <w:p w14:paraId="62A1E821" w14:textId="77777777" w:rsidR="000C2AB3" w:rsidRDefault="000C2AB3" w:rsidP="000C2AB3">
      <w:pPr>
        <w:pStyle w:val="Body"/>
        <w:numPr>
          <w:ilvl w:val="0"/>
          <w:numId w:val="1"/>
        </w:numPr>
        <w:spacing w:after="0"/>
        <w:jc w:val="both"/>
        <w:rPr>
          <w:rFonts w:ascii="Tahoma" w:hAnsi="Tahoma"/>
          <w:lang w:val="en-US"/>
        </w:rPr>
      </w:pPr>
      <w:r>
        <w:rPr>
          <w:rFonts w:ascii="Tahoma" w:hAnsi="Tahoma"/>
          <w:lang w:val="en-US"/>
        </w:rPr>
        <w:t>the focus on prayer for the flourishing of the whole area and growth of new disciples</w:t>
      </w:r>
    </w:p>
    <w:p w14:paraId="78531FBD" w14:textId="594C1B3A" w:rsidR="000C2AB3" w:rsidRDefault="000C2AB3" w:rsidP="000C2AB3">
      <w:pPr>
        <w:pStyle w:val="Body"/>
        <w:numPr>
          <w:ilvl w:val="0"/>
          <w:numId w:val="1"/>
        </w:numPr>
        <w:spacing w:after="0"/>
        <w:jc w:val="both"/>
        <w:rPr>
          <w:rFonts w:ascii="Tahoma" w:hAnsi="Tahoma"/>
          <w:lang w:val="en-US"/>
        </w:rPr>
      </w:pPr>
      <w:r>
        <w:rPr>
          <w:rFonts w:ascii="Tahoma" w:hAnsi="Tahoma"/>
          <w:lang w:val="en-US"/>
        </w:rPr>
        <w:t>opportunities for mission which arise naturally for the priest-in-charge of a market town</w:t>
      </w:r>
      <w:r w:rsidR="00282121">
        <w:rPr>
          <w:rFonts w:ascii="Tahoma" w:hAnsi="Tahoma"/>
          <w:lang w:val="en-US"/>
        </w:rPr>
        <w:t>,</w:t>
      </w:r>
      <w:r>
        <w:rPr>
          <w:rFonts w:ascii="Tahoma" w:hAnsi="Tahoma"/>
          <w:lang w:val="en-US"/>
        </w:rPr>
        <w:t xml:space="preserve"> which draws people from its wider rural hinterland </w:t>
      </w:r>
    </w:p>
    <w:p w14:paraId="27F58920" w14:textId="77777777" w:rsidR="000C2AB3" w:rsidRDefault="000C2AB3" w:rsidP="000C2AB3">
      <w:pPr>
        <w:pStyle w:val="Body"/>
        <w:numPr>
          <w:ilvl w:val="0"/>
          <w:numId w:val="1"/>
        </w:numPr>
        <w:spacing w:after="0"/>
        <w:jc w:val="both"/>
        <w:rPr>
          <w:rFonts w:ascii="Tahoma" w:hAnsi="Tahoma"/>
          <w:lang w:val="en-US"/>
        </w:rPr>
      </w:pPr>
      <w:r>
        <w:rPr>
          <w:rFonts w:ascii="Tahoma" w:hAnsi="Tahoma"/>
          <w:lang w:val="en-US"/>
        </w:rPr>
        <w:t>the heart of local church members to share the love of Christ in their local communities</w:t>
      </w:r>
    </w:p>
    <w:p w14:paraId="119A6705" w14:textId="77777777" w:rsidR="000C2AB3" w:rsidRDefault="000C2AB3" w:rsidP="000C2AB3">
      <w:pPr>
        <w:pStyle w:val="Body"/>
        <w:numPr>
          <w:ilvl w:val="0"/>
          <w:numId w:val="1"/>
        </w:numPr>
        <w:spacing w:after="0"/>
        <w:jc w:val="both"/>
        <w:rPr>
          <w:rFonts w:ascii="Tahoma" w:hAnsi="Tahoma"/>
          <w:lang w:val="en-US"/>
        </w:rPr>
      </w:pPr>
      <w:proofErr w:type="gramStart"/>
      <w:r>
        <w:rPr>
          <w:rFonts w:ascii="Tahoma" w:hAnsi="Tahoma"/>
          <w:lang w:val="en-US"/>
        </w:rPr>
        <w:t>particular opportunities</w:t>
      </w:r>
      <w:proofErr w:type="gramEnd"/>
      <w:r>
        <w:rPr>
          <w:rFonts w:ascii="Tahoma" w:hAnsi="Tahoma"/>
          <w:lang w:val="en-US"/>
        </w:rPr>
        <w:t xml:space="preserve"> to develop a new</w:t>
      </w:r>
      <w:r w:rsidRPr="000C3778">
        <w:rPr>
          <w:rFonts w:ascii="Tahoma" w:hAnsi="Tahoma"/>
          <w:lang w:val="en-US"/>
        </w:rPr>
        <w:t xml:space="preserve"> approach to connect with young people</w:t>
      </w:r>
      <w:r>
        <w:rPr>
          <w:rFonts w:ascii="Tahoma" w:hAnsi="Tahoma"/>
          <w:lang w:val="en-US"/>
        </w:rPr>
        <w:t xml:space="preserve"> through local schools</w:t>
      </w:r>
    </w:p>
    <w:p w14:paraId="6B6EEED9" w14:textId="77777777" w:rsidR="000C2AB3" w:rsidRDefault="000C2AB3" w:rsidP="000C2AB3">
      <w:pPr>
        <w:pStyle w:val="Body"/>
        <w:numPr>
          <w:ilvl w:val="0"/>
          <w:numId w:val="1"/>
        </w:numPr>
        <w:spacing w:after="0"/>
        <w:jc w:val="both"/>
        <w:rPr>
          <w:rFonts w:ascii="Tahoma" w:hAnsi="Tahoma"/>
          <w:lang w:val="en-US"/>
        </w:rPr>
      </w:pPr>
      <w:r>
        <w:rPr>
          <w:rFonts w:ascii="Tahoma" w:hAnsi="Tahoma"/>
          <w:lang w:val="en-US"/>
        </w:rPr>
        <w:t>the desire of local church members to be equipped and released for ministry and mission through the resources and small groups of the Lightwave community</w:t>
      </w:r>
    </w:p>
    <w:p w14:paraId="19CDF857" w14:textId="5DCBD035" w:rsidR="000C2AB3" w:rsidRDefault="000C2AB3" w:rsidP="000C2AB3">
      <w:pPr>
        <w:pStyle w:val="Body"/>
        <w:numPr>
          <w:ilvl w:val="0"/>
          <w:numId w:val="1"/>
        </w:numPr>
        <w:spacing w:after="0"/>
        <w:jc w:val="both"/>
        <w:rPr>
          <w:rFonts w:ascii="Tahoma" w:hAnsi="Tahoma"/>
          <w:lang w:val="en-US"/>
        </w:rPr>
      </w:pPr>
      <w:r>
        <w:rPr>
          <w:rFonts w:ascii="Tahoma" w:hAnsi="Tahoma"/>
          <w:lang w:val="en-US"/>
        </w:rPr>
        <w:t xml:space="preserve">the strong missional focus and desire of the Waveney and Blyth Deanery and the desire of other churches especially those in the </w:t>
      </w:r>
      <w:proofErr w:type="spellStart"/>
      <w:r>
        <w:rPr>
          <w:rFonts w:ascii="Tahoma" w:hAnsi="Tahoma"/>
          <w:lang w:val="en-US"/>
        </w:rPr>
        <w:t>neighbouring</w:t>
      </w:r>
      <w:proofErr w:type="spellEnd"/>
      <w:r>
        <w:rPr>
          <w:rFonts w:ascii="Tahoma" w:hAnsi="Tahoma"/>
          <w:lang w:val="en-US"/>
        </w:rPr>
        <w:t xml:space="preserve"> benefice of the Saints</w:t>
      </w:r>
      <w:r w:rsidR="00282121">
        <w:rPr>
          <w:rFonts w:ascii="Tahoma" w:hAnsi="Tahoma"/>
          <w:lang w:val="en-US"/>
        </w:rPr>
        <w:t>,</w:t>
      </w:r>
      <w:r>
        <w:rPr>
          <w:rFonts w:ascii="Tahoma" w:hAnsi="Tahoma"/>
          <w:lang w:val="en-US"/>
        </w:rPr>
        <w:t xml:space="preserve"> with which there is a special relationship</w:t>
      </w:r>
    </w:p>
    <w:p w14:paraId="0DBCDEAD" w14:textId="77777777" w:rsidR="000C2AB3" w:rsidRDefault="000C2AB3" w:rsidP="000C2AB3">
      <w:pPr>
        <w:pStyle w:val="Body"/>
        <w:numPr>
          <w:ilvl w:val="0"/>
          <w:numId w:val="1"/>
        </w:numPr>
        <w:spacing w:after="0"/>
        <w:jc w:val="both"/>
        <w:rPr>
          <w:rFonts w:ascii="Tahoma" w:hAnsi="Tahoma"/>
          <w:lang w:val="en-US"/>
        </w:rPr>
      </w:pPr>
      <w:r>
        <w:rPr>
          <w:rFonts w:ascii="Tahoma" w:hAnsi="Tahoma"/>
          <w:lang w:val="en-US"/>
        </w:rPr>
        <w:t xml:space="preserve">the </w:t>
      </w:r>
      <w:proofErr w:type="spellStart"/>
      <w:r>
        <w:rPr>
          <w:rFonts w:ascii="Tahoma" w:hAnsi="Tahoma"/>
          <w:lang w:val="en-US"/>
        </w:rPr>
        <w:t>recognised</w:t>
      </w:r>
      <w:proofErr w:type="spellEnd"/>
      <w:r>
        <w:rPr>
          <w:rFonts w:ascii="Tahoma" w:hAnsi="Tahoma"/>
          <w:lang w:val="en-US"/>
        </w:rPr>
        <w:t xml:space="preserve"> need to build Christian mission and community to flourish and be sustainable for decades to come</w:t>
      </w:r>
    </w:p>
    <w:p w14:paraId="21B747C0" w14:textId="77777777" w:rsidR="000C2AB3" w:rsidRDefault="000C2AB3" w:rsidP="000C2AB3">
      <w:pPr>
        <w:pStyle w:val="Body"/>
        <w:spacing w:after="0"/>
        <w:jc w:val="both"/>
        <w:rPr>
          <w:rFonts w:ascii="Tahoma" w:hAnsi="Tahoma"/>
          <w:lang w:val="en-US"/>
        </w:rPr>
      </w:pPr>
    </w:p>
    <w:p w14:paraId="0F484D5F" w14:textId="77777777" w:rsidR="000C2AB3" w:rsidRPr="00D2140A" w:rsidRDefault="000C2AB3" w:rsidP="000C2AB3">
      <w:pPr>
        <w:pStyle w:val="Body"/>
        <w:spacing w:after="120"/>
        <w:jc w:val="both"/>
        <w:rPr>
          <w:rFonts w:ascii="Tahoma" w:hAnsi="Tahoma"/>
          <w:b/>
          <w:bCs/>
          <w:lang w:val="en-US"/>
        </w:rPr>
      </w:pPr>
      <w:r w:rsidRPr="00D2140A">
        <w:rPr>
          <w:rFonts w:ascii="Tahoma" w:hAnsi="Tahoma"/>
          <w:b/>
          <w:bCs/>
          <w:lang w:val="en-US"/>
        </w:rPr>
        <w:t>A NOTE ON BUILDING FINANCIAL SUSTAINABILITY</w:t>
      </w:r>
    </w:p>
    <w:p w14:paraId="63CCE6F6" w14:textId="39E18C97" w:rsidR="000C2AB3" w:rsidRDefault="001E279A" w:rsidP="000C2AB3">
      <w:pPr>
        <w:pStyle w:val="Body"/>
        <w:spacing w:after="120"/>
        <w:jc w:val="both"/>
        <w:rPr>
          <w:rFonts w:ascii="Tahoma" w:hAnsi="Tahoma" w:cs="Tahoma"/>
        </w:rPr>
      </w:pPr>
      <w:r>
        <w:rPr>
          <w:rFonts w:ascii="Tahoma" w:hAnsi="Tahoma" w:cs="Tahoma"/>
        </w:rPr>
        <w:t>In the last 4 years, h</w:t>
      </w:r>
      <w:r w:rsidR="000C2AB3">
        <w:rPr>
          <w:rFonts w:ascii="Tahoma" w:hAnsi="Tahoma" w:cs="Tahoma"/>
        </w:rPr>
        <w:t xml:space="preserve">alf the stipend for this post </w:t>
      </w:r>
      <w:r>
        <w:rPr>
          <w:rFonts w:ascii="Tahoma" w:hAnsi="Tahoma" w:cs="Tahoma"/>
        </w:rPr>
        <w:t>w</w:t>
      </w:r>
      <w:r w:rsidR="000C2AB3">
        <w:rPr>
          <w:rFonts w:ascii="Tahoma" w:hAnsi="Tahoma" w:cs="Tahoma"/>
        </w:rPr>
        <w:t xml:space="preserve">as been funded through the SDF grant for for growing new disciples.  </w:t>
      </w:r>
    </w:p>
    <w:p w14:paraId="46C56713" w14:textId="1A254531" w:rsidR="000C2AB3" w:rsidRDefault="000C2AB3" w:rsidP="000C2AB3">
      <w:pPr>
        <w:pStyle w:val="Body"/>
        <w:spacing w:after="120"/>
        <w:jc w:val="both"/>
        <w:rPr>
          <w:rFonts w:ascii="Tahoma" w:hAnsi="Tahoma" w:cs="Tahoma"/>
        </w:rPr>
      </w:pPr>
      <w:r>
        <w:rPr>
          <w:rFonts w:ascii="Tahoma" w:hAnsi="Tahoma" w:cs="Tahoma"/>
        </w:rPr>
        <w:t xml:space="preserve">We believe that the combined Benefice and Lightwave hub have the potential to become financially sustainable in the support of this whole time post in the long term.  To help build financial sustainability and stewardship, the Diocese and </w:t>
      </w:r>
      <w:r w:rsidR="001E279A">
        <w:rPr>
          <w:rFonts w:ascii="Tahoma" w:hAnsi="Tahoma" w:cs="Tahoma"/>
        </w:rPr>
        <w:t>Growing in God in the Countryside Project</w:t>
      </w:r>
      <w:r>
        <w:rPr>
          <w:rFonts w:ascii="Tahoma" w:hAnsi="Tahoma" w:cs="Tahoma"/>
        </w:rPr>
        <w:t xml:space="preserve"> can help by</w:t>
      </w:r>
    </w:p>
    <w:p w14:paraId="1E101979" w14:textId="403BEDA0" w:rsidR="000C2AB3" w:rsidRPr="00DE4529" w:rsidRDefault="000C2AB3" w:rsidP="000C2AB3">
      <w:pPr>
        <w:pStyle w:val="Body"/>
        <w:numPr>
          <w:ilvl w:val="0"/>
          <w:numId w:val="11"/>
        </w:numPr>
        <w:spacing w:after="0"/>
        <w:ind w:left="714" w:hanging="357"/>
        <w:jc w:val="both"/>
        <w:rPr>
          <w:rFonts w:ascii="Tahoma" w:hAnsi="Tahoma" w:cs="Tahoma"/>
          <w:color w:val="auto"/>
        </w:rPr>
      </w:pPr>
      <w:r w:rsidRPr="00DE4529">
        <w:rPr>
          <w:rFonts w:ascii="Tahoma" w:hAnsi="Tahoma" w:cs="Tahoma"/>
          <w:color w:val="auto"/>
        </w:rPr>
        <w:t>Support from Diocesan Stewardship Team  (eg encouraging parish giving scheme and contactless giving)</w:t>
      </w:r>
      <w:r w:rsidR="00282121">
        <w:rPr>
          <w:rFonts w:ascii="Tahoma" w:hAnsi="Tahoma" w:cs="Tahoma"/>
          <w:color w:val="auto"/>
        </w:rPr>
        <w:t>.</w:t>
      </w:r>
    </w:p>
    <w:p w14:paraId="6AADFB11" w14:textId="442D3784" w:rsidR="000C2AB3" w:rsidRPr="00783068" w:rsidRDefault="000C2AB3" w:rsidP="000C2AB3">
      <w:pPr>
        <w:pStyle w:val="Body"/>
        <w:numPr>
          <w:ilvl w:val="0"/>
          <w:numId w:val="11"/>
        </w:numPr>
        <w:spacing w:after="0"/>
        <w:ind w:left="714" w:hanging="357"/>
        <w:jc w:val="both"/>
        <w:rPr>
          <w:color w:val="000000" w:themeColor="text1"/>
          <w:u w:color="4472C4"/>
        </w:rPr>
      </w:pPr>
      <w:r>
        <w:rPr>
          <w:rFonts w:ascii="Tahoma" w:hAnsi="Tahoma" w:cs="Tahoma"/>
          <w:color w:val="000000" w:themeColor="text1"/>
        </w:rPr>
        <w:t xml:space="preserve">Some SDF funding reserved to buy in expertise to help you to </w:t>
      </w:r>
      <w:r w:rsidRPr="00783068">
        <w:rPr>
          <w:rFonts w:ascii="Tahoma" w:hAnsi="Tahoma" w:cs="Tahoma"/>
          <w:color w:val="000000" w:themeColor="text1"/>
        </w:rPr>
        <w:t>develop new funding streams through grants and social enterprise</w:t>
      </w:r>
      <w:r>
        <w:rPr>
          <w:rFonts w:ascii="Tahoma" w:hAnsi="Tahoma" w:cs="Tahoma"/>
          <w:color w:val="000000" w:themeColor="text1"/>
        </w:rPr>
        <w:t xml:space="preserve"> and bridge the gap there might be until the post is fully funded through parish share. </w:t>
      </w:r>
    </w:p>
    <w:p w14:paraId="335664C1" w14:textId="77777777" w:rsidR="000C2AB3" w:rsidRPr="000C3778" w:rsidRDefault="000C2AB3" w:rsidP="000C2AB3">
      <w:pPr>
        <w:pStyle w:val="Body"/>
        <w:spacing w:after="0"/>
        <w:jc w:val="both"/>
        <w:rPr>
          <w:rFonts w:ascii="Tahoma" w:hAnsi="Tahoma" w:cs="Tahoma"/>
          <w:lang w:val="en-US"/>
        </w:rPr>
      </w:pPr>
    </w:p>
    <w:p w14:paraId="0A924994" w14:textId="77777777" w:rsidR="008743B0" w:rsidRDefault="008743B0">
      <w:pPr>
        <w:rPr>
          <w:rFonts w:ascii="Tahoma" w:hAnsi="Tahoma" w:cs="Tahoma"/>
          <w:b/>
        </w:rPr>
      </w:pPr>
      <w:r>
        <w:rPr>
          <w:rFonts w:ascii="Tahoma" w:hAnsi="Tahoma" w:cs="Tahoma"/>
          <w:b/>
        </w:rPr>
        <w:br w:type="page"/>
      </w:r>
    </w:p>
    <w:p w14:paraId="0203C226" w14:textId="00443CB0" w:rsidR="0074371C" w:rsidRPr="0074371C" w:rsidRDefault="0074371C" w:rsidP="0074371C">
      <w:pPr>
        <w:rPr>
          <w:rFonts w:ascii="Century Gothic" w:hAnsi="Century Gothic"/>
          <w:b/>
          <w:bCs/>
          <w:color w:val="000099"/>
          <w:sz w:val="32"/>
          <w:szCs w:val="32"/>
          <w:u w:color="4472C4"/>
          <w:lang w:val="en-US"/>
        </w:rPr>
      </w:pPr>
      <w:r w:rsidRPr="0074371C">
        <w:rPr>
          <w:rFonts w:ascii="Century Gothic" w:hAnsi="Century Gothic"/>
          <w:b/>
          <w:bCs/>
          <w:color w:val="000099"/>
          <w:sz w:val="32"/>
          <w:szCs w:val="32"/>
          <w:u w:color="4472C4"/>
          <w:lang w:val="en-US"/>
        </w:rPr>
        <w:lastRenderedPageBreak/>
        <w:t xml:space="preserve">Role description:  </w:t>
      </w:r>
      <w:r w:rsidR="008743B0">
        <w:rPr>
          <w:rFonts w:ascii="Century Gothic" w:hAnsi="Century Gothic"/>
          <w:b/>
          <w:bCs/>
          <w:color w:val="000099"/>
          <w:sz w:val="32"/>
          <w:szCs w:val="32"/>
          <w:u w:color="4472C4"/>
          <w:lang w:val="en-US"/>
        </w:rPr>
        <w:t>Rector</w:t>
      </w:r>
      <w:r w:rsidRPr="0074371C">
        <w:rPr>
          <w:rFonts w:ascii="Century Gothic" w:hAnsi="Century Gothic"/>
          <w:b/>
          <w:bCs/>
          <w:color w:val="000099"/>
          <w:sz w:val="32"/>
          <w:szCs w:val="32"/>
          <w:u w:color="4472C4"/>
          <w:lang w:val="en-US"/>
        </w:rPr>
        <w:t xml:space="preserve"> of the Bungay Benefice</w:t>
      </w:r>
    </w:p>
    <w:p w14:paraId="7CDD5C2F" w14:textId="77777777" w:rsidR="000C2AB3" w:rsidRPr="000C2AB3" w:rsidRDefault="000C2AB3" w:rsidP="000C2AB3">
      <w:pPr>
        <w:spacing w:after="0" w:line="240" w:lineRule="auto"/>
        <w:rPr>
          <w:rFonts w:ascii="Tahoma" w:eastAsia="Calibri" w:hAnsi="Tahoma" w:cs="Tahoma"/>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536"/>
      </w:tblGrid>
      <w:tr w:rsidR="000C2AB3" w:rsidRPr="000C2AB3" w14:paraId="061919C7" w14:textId="77777777" w:rsidTr="00C70DFD">
        <w:trPr>
          <w:trHeight w:val="341"/>
        </w:trPr>
        <w:tc>
          <w:tcPr>
            <w:tcW w:w="439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26631F" w14:textId="77777777" w:rsidR="000C2AB3" w:rsidRPr="000C2AB3" w:rsidRDefault="000C2AB3" w:rsidP="000C2AB3">
            <w:pPr>
              <w:spacing w:after="0" w:line="240" w:lineRule="auto"/>
              <w:rPr>
                <w:rFonts w:ascii="Tahoma" w:eastAsia="Calibri" w:hAnsi="Tahoma" w:cs="Tahoma"/>
                <w:b/>
              </w:rPr>
            </w:pPr>
            <w:r w:rsidRPr="000C2AB3">
              <w:rPr>
                <w:rFonts w:ascii="Tahoma" w:eastAsia="Calibri" w:hAnsi="Tahoma" w:cs="Tahoma"/>
                <w:b/>
              </w:rPr>
              <w:t>1     Details of role</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B57368" w14:textId="77777777" w:rsidR="000C2AB3" w:rsidRPr="000C2AB3" w:rsidRDefault="000C2AB3" w:rsidP="000C2AB3">
            <w:pPr>
              <w:spacing w:after="0" w:line="240" w:lineRule="auto"/>
              <w:rPr>
                <w:rFonts w:ascii="Tahoma" w:eastAsia="Calibri" w:hAnsi="Tahoma" w:cs="Tahoma"/>
                <w:b/>
              </w:rPr>
            </w:pPr>
          </w:p>
        </w:tc>
      </w:tr>
      <w:tr w:rsidR="000C2AB3" w:rsidRPr="000C2AB3" w14:paraId="040829A7" w14:textId="77777777" w:rsidTr="00C70DFD">
        <w:trPr>
          <w:trHeight w:val="397"/>
        </w:trPr>
        <w:tc>
          <w:tcPr>
            <w:tcW w:w="4390" w:type="dxa"/>
            <w:tcBorders>
              <w:top w:val="single" w:sz="4" w:space="0" w:color="auto"/>
              <w:left w:val="single" w:sz="4" w:space="0" w:color="auto"/>
              <w:bottom w:val="single" w:sz="4" w:space="0" w:color="auto"/>
              <w:right w:val="single" w:sz="4" w:space="0" w:color="auto"/>
            </w:tcBorders>
          </w:tcPr>
          <w:p w14:paraId="40AFA9CD" w14:textId="274AD19D"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Role title</w:t>
            </w:r>
          </w:p>
        </w:tc>
        <w:tc>
          <w:tcPr>
            <w:tcW w:w="4536" w:type="dxa"/>
            <w:tcBorders>
              <w:top w:val="single" w:sz="4" w:space="0" w:color="auto"/>
              <w:left w:val="single" w:sz="4" w:space="0" w:color="auto"/>
              <w:bottom w:val="single" w:sz="4" w:space="0" w:color="auto"/>
              <w:right w:val="single" w:sz="4" w:space="0" w:color="auto"/>
            </w:tcBorders>
            <w:hideMark/>
          </w:tcPr>
          <w:p w14:paraId="2E1202F5" w14:textId="1CA6F236" w:rsidR="000C2AB3" w:rsidRPr="000C2AB3" w:rsidRDefault="008743B0" w:rsidP="000C2AB3">
            <w:pPr>
              <w:spacing w:after="0" w:line="240" w:lineRule="auto"/>
              <w:rPr>
                <w:rFonts w:ascii="Tahoma" w:eastAsia="Calibri" w:hAnsi="Tahoma" w:cs="Tahoma"/>
              </w:rPr>
            </w:pPr>
            <w:r>
              <w:rPr>
                <w:rFonts w:ascii="Tahoma" w:eastAsia="Calibri" w:hAnsi="Tahoma" w:cs="Tahoma"/>
              </w:rPr>
              <w:t>Rector</w:t>
            </w:r>
            <w:r w:rsidR="000C2AB3" w:rsidRPr="000C2AB3">
              <w:rPr>
                <w:rFonts w:ascii="Tahoma" w:eastAsia="Calibri" w:hAnsi="Tahoma" w:cs="Tahoma"/>
              </w:rPr>
              <w:t xml:space="preserve"> </w:t>
            </w:r>
          </w:p>
        </w:tc>
      </w:tr>
      <w:tr w:rsidR="000C2AB3" w:rsidRPr="000C2AB3" w14:paraId="4FE1A093" w14:textId="77777777" w:rsidTr="00C70DFD">
        <w:trPr>
          <w:trHeight w:val="397"/>
        </w:trPr>
        <w:tc>
          <w:tcPr>
            <w:tcW w:w="4390" w:type="dxa"/>
            <w:tcBorders>
              <w:top w:val="single" w:sz="4" w:space="0" w:color="auto"/>
              <w:left w:val="single" w:sz="4" w:space="0" w:color="auto"/>
              <w:bottom w:val="single" w:sz="4" w:space="0" w:color="auto"/>
              <w:right w:val="single" w:sz="4" w:space="0" w:color="auto"/>
            </w:tcBorders>
          </w:tcPr>
          <w:p w14:paraId="5AE78AE7" w14:textId="7C582902"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Name of Benefice</w:t>
            </w:r>
          </w:p>
        </w:tc>
        <w:tc>
          <w:tcPr>
            <w:tcW w:w="4536" w:type="dxa"/>
            <w:tcBorders>
              <w:top w:val="single" w:sz="4" w:space="0" w:color="auto"/>
              <w:left w:val="single" w:sz="4" w:space="0" w:color="auto"/>
              <w:bottom w:val="single" w:sz="4" w:space="0" w:color="auto"/>
              <w:right w:val="single" w:sz="4" w:space="0" w:color="auto"/>
            </w:tcBorders>
            <w:hideMark/>
          </w:tcPr>
          <w:p w14:paraId="7FC8A7FD"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Bungay</w:t>
            </w:r>
          </w:p>
        </w:tc>
      </w:tr>
      <w:tr w:rsidR="000C2AB3" w:rsidRPr="000C2AB3" w14:paraId="7ABE6DD4" w14:textId="77777777" w:rsidTr="00C70DFD">
        <w:trPr>
          <w:trHeight w:val="397"/>
        </w:trPr>
        <w:tc>
          <w:tcPr>
            <w:tcW w:w="4390" w:type="dxa"/>
            <w:tcBorders>
              <w:top w:val="single" w:sz="4" w:space="0" w:color="auto"/>
              <w:left w:val="single" w:sz="4" w:space="0" w:color="auto"/>
              <w:bottom w:val="single" w:sz="4" w:space="0" w:color="auto"/>
              <w:right w:val="single" w:sz="4" w:space="0" w:color="auto"/>
            </w:tcBorders>
          </w:tcPr>
          <w:p w14:paraId="52C152EA" w14:textId="5D2A1BAC"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Deanery</w:t>
            </w:r>
          </w:p>
        </w:tc>
        <w:tc>
          <w:tcPr>
            <w:tcW w:w="4536" w:type="dxa"/>
            <w:tcBorders>
              <w:top w:val="single" w:sz="4" w:space="0" w:color="auto"/>
              <w:left w:val="single" w:sz="4" w:space="0" w:color="auto"/>
              <w:bottom w:val="single" w:sz="4" w:space="0" w:color="auto"/>
              <w:right w:val="single" w:sz="4" w:space="0" w:color="auto"/>
            </w:tcBorders>
            <w:hideMark/>
          </w:tcPr>
          <w:p w14:paraId="5D96BC30"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Waveney and Blyth</w:t>
            </w:r>
          </w:p>
        </w:tc>
      </w:tr>
      <w:tr w:rsidR="000C2AB3" w:rsidRPr="000C2AB3" w14:paraId="589DA47E" w14:textId="77777777" w:rsidTr="00C70DFD">
        <w:trPr>
          <w:trHeight w:val="397"/>
        </w:trPr>
        <w:tc>
          <w:tcPr>
            <w:tcW w:w="4390" w:type="dxa"/>
            <w:tcBorders>
              <w:top w:val="single" w:sz="4" w:space="0" w:color="auto"/>
              <w:left w:val="single" w:sz="4" w:space="0" w:color="auto"/>
              <w:bottom w:val="single" w:sz="4" w:space="0" w:color="auto"/>
              <w:right w:val="single" w:sz="4" w:space="0" w:color="auto"/>
            </w:tcBorders>
          </w:tcPr>
          <w:p w14:paraId="6579FFC8" w14:textId="33748FB2"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Archdeaconry</w:t>
            </w:r>
          </w:p>
        </w:tc>
        <w:tc>
          <w:tcPr>
            <w:tcW w:w="4536" w:type="dxa"/>
            <w:tcBorders>
              <w:top w:val="single" w:sz="4" w:space="0" w:color="auto"/>
              <w:left w:val="single" w:sz="4" w:space="0" w:color="auto"/>
              <w:bottom w:val="single" w:sz="4" w:space="0" w:color="auto"/>
              <w:right w:val="single" w:sz="4" w:space="0" w:color="auto"/>
            </w:tcBorders>
            <w:hideMark/>
          </w:tcPr>
          <w:p w14:paraId="145694F8"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Suffolk</w:t>
            </w:r>
          </w:p>
        </w:tc>
      </w:tr>
      <w:tr w:rsidR="000C2AB3" w:rsidRPr="000C2AB3" w14:paraId="12C7C45D" w14:textId="77777777" w:rsidTr="00C70DFD">
        <w:trPr>
          <w:trHeight w:val="397"/>
        </w:trPr>
        <w:tc>
          <w:tcPr>
            <w:tcW w:w="4390" w:type="dxa"/>
            <w:tcBorders>
              <w:top w:val="single" w:sz="4" w:space="0" w:color="auto"/>
              <w:left w:val="single" w:sz="4" w:space="0" w:color="auto"/>
              <w:bottom w:val="single" w:sz="4" w:space="0" w:color="auto"/>
              <w:right w:val="single" w:sz="4" w:space="0" w:color="auto"/>
            </w:tcBorders>
          </w:tcPr>
          <w:p w14:paraId="7C89543D" w14:textId="19B95CF5" w:rsidR="000C2AB3" w:rsidRPr="000C2AB3" w:rsidRDefault="000C2AB3" w:rsidP="000C2AB3">
            <w:pPr>
              <w:spacing w:after="0" w:line="240" w:lineRule="auto"/>
              <w:rPr>
                <w:rFonts w:ascii="Tahoma" w:eastAsia="Calibri" w:hAnsi="Tahoma" w:cs="Tahoma"/>
                <w:i/>
              </w:rPr>
            </w:pPr>
            <w:r w:rsidRPr="000C2AB3">
              <w:rPr>
                <w:rFonts w:ascii="Tahoma" w:eastAsia="Calibri" w:hAnsi="Tahoma" w:cs="Tahoma"/>
                <w:i/>
              </w:rPr>
              <w:t>Initial point of contact on terms of service</w:t>
            </w:r>
          </w:p>
        </w:tc>
        <w:tc>
          <w:tcPr>
            <w:tcW w:w="4536" w:type="dxa"/>
            <w:tcBorders>
              <w:top w:val="single" w:sz="4" w:space="0" w:color="auto"/>
              <w:left w:val="single" w:sz="4" w:space="0" w:color="auto"/>
              <w:bottom w:val="single" w:sz="4" w:space="0" w:color="auto"/>
              <w:right w:val="single" w:sz="4" w:space="0" w:color="auto"/>
            </w:tcBorders>
            <w:hideMark/>
          </w:tcPr>
          <w:p w14:paraId="3B71AB5C"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Archdeacon of Suffolk</w:t>
            </w:r>
          </w:p>
        </w:tc>
      </w:tr>
    </w:tbl>
    <w:p w14:paraId="57BE0E3E" w14:textId="77777777" w:rsidR="000C2AB3" w:rsidRPr="000C2AB3" w:rsidRDefault="000C2AB3" w:rsidP="000C2AB3">
      <w:pPr>
        <w:spacing w:after="0" w:line="240" w:lineRule="auto"/>
        <w:rPr>
          <w:rFonts w:ascii="Tahoma" w:eastAsia="Calibri" w:hAnsi="Tahoma" w:cs="Tahoma"/>
        </w:rPr>
      </w:pP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2"/>
      </w:tblGrid>
      <w:tr w:rsidR="000C2AB3" w:rsidRPr="000C2AB3" w14:paraId="400A6ABB"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6A2496"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2     Role purpose</w:t>
            </w:r>
          </w:p>
        </w:tc>
      </w:tr>
      <w:tr w:rsidR="000C2AB3" w:rsidRPr="000C2AB3" w14:paraId="1B7CB3C0"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3F751E" w14:textId="3B6C7663" w:rsidR="000C2AB3" w:rsidRPr="00B054D3" w:rsidRDefault="000C2AB3" w:rsidP="000C2AB3">
            <w:pPr>
              <w:spacing w:after="0" w:line="240" w:lineRule="auto"/>
              <w:rPr>
                <w:rFonts w:ascii="Tahoma" w:eastAsia="Calibri" w:hAnsi="Tahoma" w:cs="Tahoma"/>
                <w:i/>
              </w:rPr>
            </w:pPr>
            <w:r w:rsidRPr="000C2AB3">
              <w:rPr>
                <w:rFonts w:ascii="Tahoma" w:eastAsia="Calibri" w:hAnsi="Tahoma" w:cs="Tahoma"/>
                <w:b/>
              </w:rPr>
              <w:t xml:space="preserve">General  </w:t>
            </w:r>
          </w:p>
        </w:tc>
      </w:tr>
      <w:tr w:rsidR="000C2AB3" w:rsidRPr="000C2AB3" w14:paraId="18C7D36A"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572B54B3" w14:textId="20D3C9A6"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 xml:space="preserve">To share with the </w:t>
            </w:r>
            <w:proofErr w:type="gramStart"/>
            <w:r w:rsidR="00E022DD" w:rsidRPr="000C2AB3">
              <w:rPr>
                <w:rFonts w:ascii="Tahoma" w:eastAsia="Calibri" w:hAnsi="Tahoma" w:cs="Tahoma"/>
              </w:rPr>
              <w:t>Bishop</w:t>
            </w:r>
            <w:proofErr w:type="gramEnd"/>
            <w:r w:rsidR="00282121">
              <w:rPr>
                <w:rFonts w:ascii="Tahoma" w:eastAsia="Calibri" w:hAnsi="Tahoma" w:cs="Tahoma"/>
              </w:rPr>
              <w:t>,</w:t>
            </w:r>
            <w:r w:rsidRPr="000C2AB3">
              <w:rPr>
                <w:rFonts w:ascii="Tahoma" w:eastAsia="Calibri" w:hAnsi="Tahoma" w:cs="Tahoma"/>
              </w:rPr>
              <w:t xml:space="preserve"> both in the cure of souls and in responsibility, under God, for growing the Kingdom in this benefice.</w:t>
            </w:r>
          </w:p>
          <w:p w14:paraId="7A7294EA" w14:textId="5C16CA96" w:rsidR="00B054D3" w:rsidRPr="000C2AB3" w:rsidRDefault="000C2AB3" w:rsidP="000C2AB3">
            <w:pPr>
              <w:spacing w:after="0" w:line="240" w:lineRule="auto"/>
              <w:rPr>
                <w:rFonts w:ascii="Tahoma" w:eastAsia="Calibri" w:hAnsi="Tahoma" w:cs="Tahoma"/>
              </w:rPr>
            </w:pPr>
            <w:r w:rsidRPr="000C2AB3">
              <w:rPr>
                <w:rFonts w:ascii="Tahoma" w:eastAsia="Calibri" w:hAnsi="Tahoma" w:cs="Tahoma"/>
              </w:rPr>
              <w:t xml:space="preserve">To ensure that the church communities in the benefice flourish and engage positively with ‘Growing in God’ and the Diocesan Vision and Strategy. </w:t>
            </w:r>
          </w:p>
        </w:tc>
      </w:tr>
      <w:tr w:rsidR="000C2AB3" w:rsidRPr="000C2AB3" w14:paraId="53477AAE"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1DD6C4C5" w14:textId="0505F121"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 xml:space="preserve">To work as the </w:t>
            </w:r>
            <w:r w:rsidR="008743B0">
              <w:rPr>
                <w:rFonts w:ascii="Tahoma" w:eastAsia="Calibri" w:hAnsi="Tahoma" w:cs="Tahoma"/>
              </w:rPr>
              <w:t xml:space="preserve">incumbent of </w:t>
            </w:r>
            <w:r w:rsidRPr="000C2AB3">
              <w:rPr>
                <w:rFonts w:ascii="Tahoma" w:eastAsia="Calibri" w:hAnsi="Tahoma" w:cs="Tahoma"/>
              </w:rPr>
              <w:t>this benefice, having regard to the calling and responsibilities of the clergy as described in the Canons, the Ordinal, the Code of Professional Conduct for the Clergy and other relevant legislation.</w:t>
            </w:r>
          </w:p>
        </w:tc>
      </w:tr>
      <w:tr w:rsidR="000C2AB3" w:rsidRPr="000C2AB3" w14:paraId="0014F9CC"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6CAE919C" w14:textId="52EFF8B6"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To collaborate within the deanery both in current mission and ministry and</w:t>
            </w:r>
            <w:r w:rsidR="008A55C1">
              <w:rPr>
                <w:rFonts w:ascii="Tahoma" w:eastAsia="Calibri" w:hAnsi="Tahoma" w:cs="Tahoma"/>
              </w:rPr>
              <w:t xml:space="preserve"> </w:t>
            </w:r>
            <w:r w:rsidRPr="000C2AB3">
              <w:rPr>
                <w:rFonts w:ascii="Tahoma" w:eastAsia="Calibri" w:hAnsi="Tahoma" w:cs="Tahoma"/>
              </w:rPr>
              <w:t>through the deanery plan, in such reshaping of ministry as resources and opportunities may require. To attend Deanery Chapter and Deanery Synod and to play a full part in the wider life of the deanery.</w:t>
            </w:r>
          </w:p>
        </w:tc>
      </w:tr>
      <w:tr w:rsidR="000C2AB3" w:rsidRPr="000C2AB3" w14:paraId="3370022A"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3A06D6ED" w14:textId="78DBF22C" w:rsidR="000C2AB3" w:rsidRPr="00B054D3" w:rsidRDefault="000C2AB3" w:rsidP="000C2AB3">
            <w:pPr>
              <w:spacing w:after="0" w:line="240" w:lineRule="auto"/>
              <w:rPr>
                <w:rFonts w:ascii="Tahoma" w:eastAsia="Calibri" w:hAnsi="Tahoma" w:cs="Tahoma"/>
                <w:i/>
              </w:rPr>
            </w:pPr>
            <w:r w:rsidRPr="000C2AB3">
              <w:rPr>
                <w:rFonts w:ascii="Tahoma" w:eastAsia="Calibri" w:hAnsi="Tahoma" w:cs="Tahoma"/>
              </w:rPr>
              <w:t>To work with the ordained and lay colleagues as set out in their individual role descriptions and work agreements</w:t>
            </w:r>
            <w:r w:rsidR="008A55C1">
              <w:rPr>
                <w:rFonts w:ascii="Tahoma" w:eastAsia="Calibri" w:hAnsi="Tahoma" w:cs="Tahoma"/>
              </w:rPr>
              <w:t xml:space="preserve"> </w:t>
            </w:r>
            <w:r w:rsidRPr="000C2AB3">
              <w:rPr>
                <w:rFonts w:ascii="Tahoma" w:eastAsia="Calibri" w:hAnsi="Tahoma" w:cs="Tahoma"/>
              </w:rPr>
              <w:t xml:space="preserve">and to ensure that, where relevant, they have working agreements which are reviewed. This involves discerning and developing the gifts and ministries of all members of the congregation. </w:t>
            </w:r>
          </w:p>
        </w:tc>
      </w:tr>
      <w:tr w:rsidR="000C2AB3" w:rsidRPr="000C2AB3" w14:paraId="4575819C"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56EC61EC" w14:textId="17FD0519"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To work with the PCCs towards the development of the local church as described in the benefice profile, and to review those needs with them. To recognise and value the individuality of each community.</w:t>
            </w:r>
          </w:p>
        </w:tc>
      </w:tr>
      <w:tr w:rsidR="000C2AB3" w:rsidRPr="000C2AB3" w14:paraId="2B92DDC1"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62A69444" w14:textId="0AE1EAE5"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To ensure that a high standard of worship, preaching, and pastoral care is provided.</w:t>
            </w:r>
          </w:p>
        </w:tc>
      </w:tr>
      <w:tr w:rsidR="000C2AB3" w:rsidRPr="000C2AB3" w14:paraId="3F7C757A"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31204ED1" w14:textId="40795C97" w:rsidR="000C2AB3" w:rsidRPr="00B054D3" w:rsidRDefault="000C2AB3" w:rsidP="000C2AB3">
            <w:pPr>
              <w:spacing w:after="0" w:line="240" w:lineRule="auto"/>
              <w:rPr>
                <w:rFonts w:ascii="Tahoma" w:eastAsia="Calibri" w:hAnsi="Tahoma" w:cs="Tahoma"/>
              </w:rPr>
            </w:pPr>
            <w:r w:rsidRPr="000C2AB3">
              <w:rPr>
                <w:rFonts w:ascii="Tahoma" w:eastAsia="Calibri" w:hAnsi="Tahoma" w:cs="Tahoma"/>
              </w:rPr>
              <w:t>To work together, as appropriate, with other Christian denominations which have a presence in the parishes and the wider deanery.</w:t>
            </w:r>
          </w:p>
        </w:tc>
      </w:tr>
      <w:tr w:rsidR="000C2AB3" w:rsidRPr="000C2AB3" w14:paraId="60A5832C"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844DB3" w14:textId="4B0679F3" w:rsidR="000C2AB3" w:rsidRPr="000C2AB3" w:rsidRDefault="000C2AB3" w:rsidP="000C2AB3">
            <w:pPr>
              <w:spacing w:after="0" w:line="240" w:lineRule="auto"/>
              <w:rPr>
                <w:rFonts w:ascii="Tahoma" w:eastAsia="Calibri" w:hAnsi="Tahoma" w:cs="Tahoma"/>
                <w:b/>
              </w:rPr>
            </w:pPr>
            <w:r w:rsidRPr="000C2AB3">
              <w:rPr>
                <w:rFonts w:ascii="Tahoma" w:eastAsia="Calibri" w:hAnsi="Tahoma" w:cs="Tahoma"/>
                <w:b/>
              </w:rPr>
              <w:t xml:space="preserve">Schools </w:t>
            </w:r>
          </w:p>
        </w:tc>
      </w:tr>
      <w:tr w:rsidR="000C2AB3" w:rsidRPr="000C2AB3" w14:paraId="49F3DB0E"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28A12ACE" w14:textId="147A9380"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 xml:space="preserve">To work closely with the local schools.  The </w:t>
            </w:r>
            <w:r w:rsidR="008A55C1">
              <w:rPr>
                <w:rFonts w:ascii="Tahoma" w:eastAsia="Calibri" w:hAnsi="Tahoma" w:cs="Tahoma"/>
              </w:rPr>
              <w:t>D</w:t>
            </w:r>
            <w:r w:rsidRPr="000C2AB3">
              <w:rPr>
                <w:rFonts w:ascii="Tahoma" w:eastAsia="Calibri" w:hAnsi="Tahoma" w:cs="Tahoma"/>
              </w:rPr>
              <w:t xml:space="preserve">iocese is committed to working with both community and church schools and this should be seen as a key part of the </w:t>
            </w:r>
            <w:r w:rsidR="008A55C1">
              <w:rPr>
                <w:rFonts w:ascii="Tahoma" w:eastAsia="Calibri" w:hAnsi="Tahoma" w:cs="Tahoma"/>
              </w:rPr>
              <w:t>P</w:t>
            </w:r>
            <w:r w:rsidRPr="000C2AB3">
              <w:rPr>
                <w:rFonts w:ascii="Tahoma" w:eastAsia="Calibri" w:hAnsi="Tahoma" w:cs="Tahoma"/>
              </w:rPr>
              <w:t xml:space="preserve">riest’s role. </w:t>
            </w:r>
          </w:p>
        </w:tc>
      </w:tr>
      <w:tr w:rsidR="000C2AB3" w:rsidRPr="000C2AB3" w14:paraId="2C93136A"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7689D9" w14:textId="390260AF"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Specific tasks and responsibilities</w:t>
            </w:r>
          </w:p>
        </w:tc>
      </w:tr>
      <w:tr w:rsidR="000C2AB3" w:rsidRPr="000C2AB3" w14:paraId="53FF51F5"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7655C8A5" w14:textId="70923835" w:rsidR="000C2AB3" w:rsidRPr="000C2AB3" w:rsidRDefault="000C2AB3" w:rsidP="000C2AB3">
            <w:pPr>
              <w:widowControl w:val="0"/>
              <w:spacing w:before="8" w:after="0" w:line="240" w:lineRule="auto"/>
              <w:rPr>
                <w:rFonts w:ascii="Tahoma" w:eastAsia="Times New Roman" w:hAnsi="Tahoma" w:cs="Tahoma"/>
                <w:lang w:val="en-US"/>
              </w:rPr>
            </w:pPr>
            <w:r w:rsidRPr="000C2AB3">
              <w:rPr>
                <w:rFonts w:ascii="Tahoma" w:eastAsia="Times New Roman" w:hAnsi="Tahoma" w:cs="Tahoma"/>
                <w:lang w:val="en-US"/>
              </w:rPr>
              <w:t>Develop and exercise a local oversight role, working collaboratively with the ministry team</w:t>
            </w:r>
            <w:r w:rsidR="00CF7336">
              <w:rPr>
                <w:rFonts w:ascii="Tahoma" w:eastAsia="Times New Roman" w:hAnsi="Tahoma" w:cs="Tahoma"/>
                <w:lang w:val="en-US"/>
              </w:rPr>
              <w:t xml:space="preserve">s </w:t>
            </w:r>
            <w:r w:rsidRPr="000C2AB3">
              <w:rPr>
                <w:rFonts w:ascii="Tahoma" w:eastAsia="Times New Roman" w:hAnsi="Tahoma" w:cs="Tahoma"/>
                <w:lang w:val="en-US"/>
              </w:rPr>
              <w:t>to enable effective and fruitful ministry across the whole benefice.</w:t>
            </w:r>
          </w:p>
        </w:tc>
      </w:tr>
      <w:tr w:rsidR="000C2AB3" w:rsidRPr="000C2AB3" w14:paraId="4538CC6A"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3C02746A" w14:textId="118BB41A" w:rsidR="000C2AB3" w:rsidRPr="000C2AB3" w:rsidRDefault="000C2AB3" w:rsidP="000C2AB3">
            <w:pPr>
              <w:widowControl w:val="0"/>
              <w:spacing w:before="8" w:after="0" w:line="240" w:lineRule="auto"/>
              <w:rPr>
                <w:rFonts w:ascii="Tahoma" w:eastAsia="Times New Roman" w:hAnsi="Tahoma" w:cs="Tahoma"/>
                <w:lang w:val="en-US"/>
              </w:rPr>
            </w:pPr>
            <w:r w:rsidRPr="000C2AB3">
              <w:rPr>
                <w:rFonts w:ascii="Tahoma" w:eastAsia="Times New Roman" w:hAnsi="Tahoma" w:cs="Tahoma"/>
                <w:lang w:val="en-US"/>
              </w:rPr>
              <w:t>Working with the parishes</w:t>
            </w:r>
            <w:r w:rsidR="00F31338">
              <w:rPr>
                <w:rFonts w:ascii="Tahoma" w:eastAsia="Times New Roman" w:hAnsi="Tahoma" w:cs="Tahoma"/>
                <w:lang w:val="en-US"/>
              </w:rPr>
              <w:t xml:space="preserve"> and the hub</w:t>
            </w:r>
            <w:r w:rsidRPr="000C2AB3">
              <w:rPr>
                <w:rFonts w:ascii="Tahoma" w:eastAsia="Times New Roman" w:hAnsi="Tahoma" w:cs="Tahoma"/>
                <w:lang w:val="en-US"/>
              </w:rPr>
              <w:t xml:space="preserve">, </w:t>
            </w:r>
            <w:r w:rsidR="005D42FF">
              <w:rPr>
                <w:rFonts w:ascii="Tahoma" w:eastAsia="Times New Roman" w:hAnsi="Tahoma" w:cs="Tahoma"/>
                <w:lang w:val="en-US"/>
              </w:rPr>
              <w:t xml:space="preserve">to </w:t>
            </w:r>
            <w:r w:rsidRPr="000C2AB3">
              <w:rPr>
                <w:rFonts w:ascii="Tahoma" w:eastAsia="Times New Roman" w:hAnsi="Tahoma" w:cs="Tahoma"/>
                <w:lang w:val="en-US"/>
              </w:rPr>
              <w:t xml:space="preserve">develop a shared vision and plans for Growing in God; encourage lay </w:t>
            </w:r>
            <w:r w:rsidR="00142505">
              <w:rPr>
                <w:rFonts w:ascii="Tahoma" w:eastAsia="Times New Roman" w:hAnsi="Tahoma" w:cs="Tahoma"/>
                <w:lang w:val="en-US"/>
              </w:rPr>
              <w:t>ministry</w:t>
            </w:r>
            <w:r w:rsidRPr="000C2AB3">
              <w:rPr>
                <w:rFonts w:ascii="Tahoma" w:eastAsia="Times New Roman" w:hAnsi="Tahoma" w:cs="Tahoma"/>
                <w:lang w:val="en-US"/>
              </w:rPr>
              <w:t xml:space="preserve">; identify and develop people’s talents. </w:t>
            </w:r>
          </w:p>
        </w:tc>
      </w:tr>
      <w:tr w:rsidR="000C2AB3" w:rsidRPr="000C2AB3" w14:paraId="479ECF67"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375B60D6" w14:textId="29081D76" w:rsidR="000C2AB3" w:rsidRPr="000C2AB3" w:rsidRDefault="000C2AB3" w:rsidP="005D42FF">
            <w:pPr>
              <w:widowControl w:val="0"/>
              <w:spacing w:before="8" w:after="0" w:line="240" w:lineRule="auto"/>
              <w:rPr>
                <w:rFonts w:ascii="Tahoma" w:eastAsia="Calibri" w:hAnsi="Tahoma" w:cs="Tahoma"/>
              </w:rPr>
            </w:pPr>
            <w:r w:rsidRPr="000C2AB3">
              <w:rPr>
                <w:rFonts w:ascii="Tahoma" w:eastAsia="Times New Roman" w:hAnsi="Tahoma" w:cs="Tahoma"/>
                <w:lang w:val="en-US"/>
              </w:rPr>
              <w:t>Share the Christian faith with people of all ages and work with parishes to widen the age profile of congregations</w:t>
            </w:r>
            <w:r w:rsidR="00E022DD">
              <w:rPr>
                <w:rFonts w:ascii="Tahoma" w:eastAsia="Times New Roman" w:hAnsi="Tahoma" w:cs="Tahoma"/>
                <w:lang w:val="en-US"/>
              </w:rPr>
              <w:t>,</w:t>
            </w:r>
            <w:r w:rsidRPr="000C2AB3">
              <w:rPr>
                <w:rFonts w:ascii="Tahoma" w:eastAsia="Times New Roman" w:hAnsi="Tahoma" w:cs="Tahoma"/>
                <w:lang w:val="en-US"/>
              </w:rPr>
              <w:t xml:space="preserve"> through building on some of the initiatives already implemented</w:t>
            </w:r>
            <w:r w:rsidR="0040014B">
              <w:rPr>
                <w:rFonts w:ascii="Tahoma" w:eastAsia="Times New Roman" w:hAnsi="Tahoma" w:cs="Tahoma"/>
                <w:lang w:val="en-US"/>
              </w:rPr>
              <w:t xml:space="preserve"> in creating clear discipleship pathways for 0-18s</w:t>
            </w:r>
            <w:r w:rsidRPr="000C2AB3">
              <w:rPr>
                <w:rFonts w:ascii="Tahoma" w:eastAsia="Times New Roman" w:hAnsi="Tahoma" w:cs="Tahoma"/>
                <w:lang w:val="en-US"/>
              </w:rPr>
              <w:t>.</w:t>
            </w:r>
          </w:p>
        </w:tc>
      </w:tr>
      <w:tr w:rsidR="000C2AB3" w:rsidRPr="000C2AB3" w14:paraId="3B5697DA"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13017E4A" w14:textId="375EF9F4" w:rsidR="000C2AB3" w:rsidRPr="000C2AB3" w:rsidRDefault="000C2AB3" w:rsidP="000C2AB3">
            <w:pPr>
              <w:spacing w:after="0" w:line="240" w:lineRule="auto"/>
              <w:rPr>
                <w:rFonts w:ascii="Tahoma" w:eastAsia="Times New Roman" w:hAnsi="Tahoma" w:cs="Tahoma"/>
              </w:rPr>
            </w:pPr>
            <w:r w:rsidRPr="000C2AB3">
              <w:rPr>
                <w:rFonts w:ascii="Tahoma" w:eastAsia="Times New Roman" w:hAnsi="Tahoma" w:cs="Tahoma"/>
              </w:rPr>
              <w:t>Teach and encourage an understanding of Christian stewardship across the benefice.</w:t>
            </w:r>
          </w:p>
        </w:tc>
      </w:tr>
      <w:tr w:rsidR="000C2AB3" w:rsidRPr="000C2AB3" w14:paraId="354941AD"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69852E2C" w14:textId="51A7E76C" w:rsidR="000C2AB3" w:rsidRPr="000C2AB3" w:rsidRDefault="000C2AB3" w:rsidP="005D42FF">
            <w:pPr>
              <w:widowControl w:val="0"/>
              <w:spacing w:before="8" w:after="0" w:line="240" w:lineRule="auto"/>
              <w:rPr>
                <w:rFonts w:ascii="Tahoma" w:eastAsia="Calibri" w:hAnsi="Tahoma" w:cs="Tahoma"/>
              </w:rPr>
            </w:pPr>
            <w:r w:rsidRPr="000C2AB3">
              <w:rPr>
                <w:rFonts w:ascii="Tahoma" w:eastAsia="Times New Roman" w:hAnsi="Tahoma" w:cs="Tahoma"/>
                <w:lang w:val="en-US"/>
              </w:rPr>
              <w:lastRenderedPageBreak/>
              <w:t>Strengthen and encourage links with young people, families, and other groups of people including the newly retired to help expand outreach</w:t>
            </w:r>
            <w:r w:rsidR="008A55C1">
              <w:rPr>
                <w:rFonts w:ascii="Tahoma" w:eastAsia="Times New Roman" w:hAnsi="Tahoma" w:cs="Tahoma"/>
                <w:lang w:val="en-US"/>
              </w:rPr>
              <w:t xml:space="preserve"> </w:t>
            </w:r>
            <w:r w:rsidRPr="000C2AB3">
              <w:rPr>
                <w:rFonts w:ascii="Tahoma" w:eastAsia="Times New Roman" w:hAnsi="Tahoma" w:cs="Tahoma"/>
                <w:lang w:val="en-US"/>
              </w:rPr>
              <w:t>and offer pastoral care and visiting capabilities for those in need such as the elderly, lonely and isolated.</w:t>
            </w:r>
          </w:p>
        </w:tc>
      </w:tr>
      <w:tr w:rsidR="000C2AB3" w:rsidRPr="000C2AB3" w14:paraId="3078F0AD"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20FD4CD3" w14:textId="3F76FE2C" w:rsidR="000C2AB3" w:rsidRPr="000C2AB3" w:rsidRDefault="000C2AB3" w:rsidP="005D42FF">
            <w:pPr>
              <w:widowControl w:val="0"/>
              <w:spacing w:before="8" w:after="0" w:line="240" w:lineRule="auto"/>
              <w:rPr>
                <w:rFonts w:ascii="Tahoma" w:eastAsia="Calibri" w:hAnsi="Tahoma" w:cs="Tahoma"/>
              </w:rPr>
            </w:pPr>
            <w:r w:rsidRPr="000C2AB3">
              <w:rPr>
                <w:rFonts w:ascii="Tahoma" w:eastAsia="Times New Roman" w:hAnsi="Tahoma" w:cs="Tahoma"/>
                <w:lang w:val="en-US"/>
              </w:rPr>
              <w:t xml:space="preserve">Be willing to contribute to community life </w:t>
            </w:r>
            <w:r w:rsidR="005D42FF">
              <w:rPr>
                <w:rFonts w:ascii="Tahoma" w:eastAsia="Times New Roman" w:hAnsi="Tahoma" w:cs="Tahoma"/>
                <w:lang w:val="en-US"/>
              </w:rPr>
              <w:t>of the town and</w:t>
            </w:r>
            <w:r w:rsidRPr="000C2AB3">
              <w:rPr>
                <w:rFonts w:ascii="Tahoma" w:eastAsia="Times New Roman" w:hAnsi="Tahoma" w:cs="Tahoma"/>
                <w:lang w:val="en-US"/>
              </w:rPr>
              <w:t xml:space="preserve"> villages of the benefice. </w:t>
            </w:r>
          </w:p>
        </w:tc>
      </w:tr>
      <w:tr w:rsidR="000C2AB3" w:rsidRPr="000C2AB3" w14:paraId="218EF212"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hideMark/>
          </w:tcPr>
          <w:p w14:paraId="0326F4A4" w14:textId="77777777" w:rsidR="000C2AB3" w:rsidRDefault="000C2AB3" w:rsidP="000C2AB3">
            <w:pPr>
              <w:widowControl w:val="0"/>
              <w:spacing w:before="8" w:after="0" w:line="240" w:lineRule="auto"/>
              <w:rPr>
                <w:rFonts w:ascii="Tahoma" w:eastAsia="Times New Roman" w:hAnsi="Tahoma" w:cs="Tahoma"/>
                <w:lang w:val="en-US"/>
              </w:rPr>
            </w:pPr>
            <w:r w:rsidRPr="000C2AB3">
              <w:rPr>
                <w:rFonts w:ascii="Tahoma" w:eastAsia="Times New Roman" w:hAnsi="Tahoma" w:cs="Tahoma"/>
                <w:lang w:val="en-US"/>
              </w:rPr>
              <w:t xml:space="preserve">To work collaboratively with colleagues and people of the </w:t>
            </w:r>
            <w:proofErr w:type="spellStart"/>
            <w:r w:rsidRPr="000C2AB3">
              <w:rPr>
                <w:rFonts w:ascii="Tahoma" w:eastAsia="Times New Roman" w:hAnsi="Tahoma" w:cs="Tahoma"/>
                <w:lang w:val="en-US"/>
              </w:rPr>
              <w:t>neighbouring</w:t>
            </w:r>
            <w:proofErr w:type="spellEnd"/>
            <w:r w:rsidRPr="000C2AB3">
              <w:rPr>
                <w:rFonts w:ascii="Tahoma" w:eastAsia="Times New Roman" w:hAnsi="Tahoma" w:cs="Tahoma"/>
                <w:lang w:val="en-US"/>
              </w:rPr>
              <w:t xml:space="preserve"> benefice of the Saints</w:t>
            </w:r>
            <w:r w:rsidR="008A55C1">
              <w:rPr>
                <w:rFonts w:ascii="Tahoma" w:eastAsia="Times New Roman" w:hAnsi="Tahoma" w:cs="Tahoma"/>
                <w:lang w:val="en-US"/>
              </w:rPr>
              <w:t>,</w:t>
            </w:r>
            <w:r w:rsidRPr="000C2AB3">
              <w:rPr>
                <w:rFonts w:ascii="Tahoma" w:eastAsia="Times New Roman" w:hAnsi="Tahoma" w:cs="Tahoma"/>
                <w:lang w:val="en-US"/>
              </w:rPr>
              <w:t xml:space="preserve"> to encourage mutual flourishing and mission.</w:t>
            </w:r>
          </w:p>
          <w:p w14:paraId="2AB5F544" w14:textId="47D8A9D6" w:rsidR="005D42FF" w:rsidRPr="000C2AB3" w:rsidRDefault="005D42FF" w:rsidP="000C2AB3">
            <w:pPr>
              <w:widowControl w:val="0"/>
              <w:spacing w:before="8" w:after="0" w:line="240" w:lineRule="auto"/>
              <w:rPr>
                <w:rFonts w:ascii="Tahoma" w:eastAsia="Times New Roman" w:hAnsi="Tahoma" w:cs="Tahoma"/>
                <w:lang w:val="en-US"/>
              </w:rPr>
            </w:pPr>
          </w:p>
        </w:tc>
      </w:tr>
      <w:tr w:rsidR="00DF5BFE" w:rsidRPr="000C2AB3" w14:paraId="3C7A5A06"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379A7B56" w14:textId="1FBADA3A" w:rsidR="00DF5BFE" w:rsidRPr="005D42FF" w:rsidRDefault="00D31A58" w:rsidP="005D42FF">
            <w:pPr>
              <w:spacing w:line="256" w:lineRule="auto"/>
              <w:rPr>
                <w:rFonts w:ascii="Tahoma" w:hAnsi="Tahoma" w:cs="Tahoma"/>
              </w:rPr>
            </w:pPr>
            <w:r>
              <w:rPr>
                <w:rFonts w:ascii="Tahoma" w:hAnsi="Tahoma" w:cs="Tahoma"/>
              </w:rPr>
              <w:t>S</w:t>
            </w:r>
            <w:r w:rsidR="00DF5BFE">
              <w:rPr>
                <w:rFonts w:ascii="Tahoma" w:hAnsi="Tahoma" w:cs="Tahoma"/>
              </w:rPr>
              <w:t>upport</w:t>
            </w:r>
            <w:r w:rsidR="00DF5BFE" w:rsidRPr="005D42FF">
              <w:rPr>
                <w:rFonts w:ascii="Tahoma" w:hAnsi="Tahoma" w:cs="Tahoma"/>
              </w:rPr>
              <w:t xml:space="preserve"> </w:t>
            </w:r>
            <w:r w:rsidR="00F1217D">
              <w:rPr>
                <w:rFonts w:ascii="Tahoma" w:hAnsi="Tahoma" w:cs="Tahoma"/>
              </w:rPr>
              <w:t>and collaborat</w:t>
            </w:r>
            <w:r w:rsidR="00037456">
              <w:rPr>
                <w:rFonts w:ascii="Tahoma" w:hAnsi="Tahoma" w:cs="Tahoma"/>
              </w:rPr>
              <w:t>e</w:t>
            </w:r>
            <w:r w:rsidR="00F1217D">
              <w:rPr>
                <w:rFonts w:ascii="Tahoma" w:hAnsi="Tahoma" w:cs="Tahoma"/>
              </w:rPr>
              <w:t xml:space="preserve"> with </w:t>
            </w:r>
            <w:r w:rsidR="00DF5BFE" w:rsidRPr="005D42FF">
              <w:rPr>
                <w:rFonts w:ascii="Tahoma" w:hAnsi="Tahoma" w:cs="Tahoma"/>
              </w:rPr>
              <w:t xml:space="preserve">the </w:t>
            </w:r>
            <w:r>
              <w:rPr>
                <w:rFonts w:ascii="Tahoma" w:hAnsi="Tahoma" w:cs="Tahoma"/>
              </w:rPr>
              <w:t xml:space="preserve">Lightwave Rural Hub Team </w:t>
            </w:r>
            <w:r w:rsidR="00DF5BFE">
              <w:rPr>
                <w:rFonts w:ascii="Tahoma" w:hAnsi="Tahoma" w:cs="Tahoma"/>
              </w:rPr>
              <w:t xml:space="preserve">as it </w:t>
            </w:r>
            <w:r w:rsidR="00DF5BFE" w:rsidRPr="005D42FF">
              <w:rPr>
                <w:rFonts w:ascii="Tahoma" w:hAnsi="Tahoma" w:cs="Tahoma"/>
              </w:rPr>
              <w:t>shape</w:t>
            </w:r>
            <w:r w:rsidR="00DF5BFE">
              <w:rPr>
                <w:rFonts w:ascii="Tahoma" w:hAnsi="Tahoma" w:cs="Tahoma"/>
              </w:rPr>
              <w:t xml:space="preserve">s </w:t>
            </w:r>
            <w:r>
              <w:rPr>
                <w:rFonts w:ascii="Tahoma" w:hAnsi="Tahoma" w:cs="Tahoma"/>
              </w:rPr>
              <w:t>this</w:t>
            </w:r>
            <w:r w:rsidR="00DF5BFE" w:rsidRPr="005D42FF">
              <w:rPr>
                <w:rFonts w:ascii="Tahoma" w:hAnsi="Tahoma" w:cs="Tahoma"/>
              </w:rPr>
              <w:t xml:space="preserve"> </w:t>
            </w:r>
            <w:r w:rsidR="00DF5BFE">
              <w:rPr>
                <w:rFonts w:ascii="Tahoma" w:hAnsi="Tahoma" w:cs="Tahoma"/>
              </w:rPr>
              <w:t>fresh expression</w:t>
            </w:r>
            <w:r w:rsidR="00DF5BFE" w:rsidRPr="005D42FF">
              <w:rPr>
                <w:rFonts w:ascii="Tahoma" w:hAnsi="Tahoma" w:cs="Tahoma"/>
              </w:rPr>
              <w:t xml:space="preserve"> </w:t>
            </w:r>
            <w:r w:rsidR="00DF5BFE">
              <w:rPr>
                <w:rFonts w:ascii="Tahoma" w:hAnsi="Tahoma" w:cs="Tahoma"/>
              </w:rPr>
              <w:t xml:space="preserve">of Church </w:t>
            </w:r>
            <w:r w:rsidR="00DF5BFE" w:rsidRPr="005D42FF">
              <w:rPr>
                <w:rFonts w:ascii="Tahoma" w:hAnsi="Tahoma" w:cs="Tahoma"/>
              </w:rPr>
              <w:t xml:space="preserve">with </w:t>
            </w:r>
            <w:r w:rsidR="00037456">
              <w:rPr>
                <w:rFonts w:ascii="Tahoma" w:hAnsi="Tahoma" w:cs="Tahoma"/>
              </w:rPr>
              <w:t>its</w:t>
            </w:r>
            <w:r w:rsidR="00DF5BFE" w:rsidRPr="005D42FF">
              <w:rPr>
                <w:rFonts w:ascii="Tahoma" w:hAnsi="Tahoma" w:cs="Tahoma"/>
              </w:rPr>
              <w:t xml:space="preserve"> special focus on </w:t>
            </w:r>
            <w:r w:rsidR="00037456">
              <w:rPr>
                <w:rFonts w:ascii="Tahoma" w:hAnsi="Tahoma" w:cs="Tahoma"/>
              </w:rPr>
              <w:t xml:space="preserve">children, young people </w:t>
            </w:r>
            <w:r w:rsidR="00DF5BFE">
              <w:rPr>
                <w:rFonts w:ascii="Tahoma" w:hAnsi="Tahoma" w:cs="Tahoma"/>
              </w:rPr>
              <w:t>and</w:t>
            </w:r>
            <w:r w:rsidR="00037456">
              <w:rPr>
                <w:rFonts w:ascii="Tahoma" w:hAnsi="Tahoma" w:cs="Tahoma"/>
              </w:rPr>
              <w:t xml:space="preserve"> families and </w:t>
            </w:r>
            <w:r w:rsidR="00DF5BFE">
              <w:rPr>
                <w:rFonts w:ascii="Tahoma" w:hAnsi="Tahoma" w:cs="Tahoma"/>
              </w:rPr>
              <w:t>oversee the work of the Associate Minister who is the Hub Leader</w:t>
            </w:r>
            <w:r w:rsidR="00DF5BFE" w:rsidRPr="005D42FF">
              <w:rPr>
                <w:rFonts w:ascii="Tahoma" w:hAnsi="Tahoma" w:cs="Tahoma"/>
              </w:rPr>
              <w:t>.</w:t>
            </w:r>
          </w:p>
        </w:tc>
      </w:tr>
      <w:tr w:rsidR="00DF5BFE" w:rsidRPr="000C2AB3" w14:paraId="57DD0200"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3EFF012D" w14:textId="7EB5BF66" w:rsidR="00DF5BFE" w:rsidRDefault="009816B8" w:rsidP="00DF5BFE">
            <w:pPr>
              <w:spacing w:line="256" w:lineRule="auto"/>
              <w:rPr>
                <w:rFonts w:ascii="Tahoma" w:hAnsi="Tahoma" w:cs="Tahoma"/>
              </w:rPr>
            </w:pPr>
            <w:r>
              <w:rPr>
                <w:rFonts w:ascii="Tahoma" w:hAnsi="Tahoma" w:cs="Tahoma"/>
              </w:rPr>
              <w:t>Enable</w:t>
            </w:r>
            <w:r w:rsidR="00DF5BFE" w:rsidRPr="005D42FF">
              <w:rPr>
                <w:rFonts w:ascii="Tahoma" w:hAnsi="Tahoma" w:cs="Tahoma"/>
              </w:rPr>
              <w:t xml:space="preserve"> </w:t>
            </w:r>
            <w:r w:rsidR="009E4186">
              <w:rPr>
                <w:rFonts w:ascii="Tahoma" w:hAnsi="Tahoma" w:cs="Tahoma"/>
              </w:rPr>
              <w:t>complementary</w:t>
            </w:r>
            <w:r w:rsidR="00DF5BFE" w:rsidRPr="005D42FF">
              <w:rPr>
                <w:rFonts w:ascii="Tahoma" w:hAnsi="Tahoma" w:cs="Tahoma"/>
              </w:rPr>
              <w:t xml:space="preserve"> discipleship pathways for people to move </w:t>
            </w:r>
            <w:proofErr w:type="gramStart"/>
            <w:r w:rsidR="00DF5BFE" w:rsidRPr="005D42FF">
              <w:rPr>
                <w:rFonts w:ascii="Tahoma" w:hAnsi="Tahoma" w:cs="Tahoma"/>
              </w:rPr>
              <w:t>from connection,</w:t>
            </w:r>
            <w:proofErr w:type="gramEnd"/>
            <w:r w:rsidR="00DF5BFE" w:rsidRPr="005D42FF">
              <w:rPr>
                <w:rFonts w:ascii="Tahoma" w:hAnsi="Tahoma" w:cs="Tahoma"/>
              </w:rPr>
              <w:t xml:space="preserve"> to exploration, to commitment as disciples (</w:t>
            </w:r>
            <w:r w:rsidR="00DF5BFE">
              <w:rPr>
                <w:rFonts w:ascii="Tahoma" w:hAnsi="Tahoma" w:cs="Tahoma"/>
              </w:rPr>
              <w:t>including both parish activities and</w:t>
            </w:r>
            <w:r w:rsidR="00DF5BFE" w:rsidRPr="005D42FF">
              <w:rPr>
                <w:rFonts w:ascii="Tahoma" w:hAnsi="Tahoma" w:cs="Tahoma"/>
              </w:rPr>
              <w:t xml:space="preserve"> Lightwave groups).</w:t>
            </w:r>
          </w:p>
        </w:tc>
      </w:tr>
      <w:tr w:rsidR="00DF5BFE" w:rsidRPr="000C2AB3" w14:paraId="222A1CC3"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523A505F" w14:textId="6159E5E5" w:rsidR="005D42FF" w:rsidRPr="00DF5BFE" w:rsidRDefault="00F568F4" w:rsidP="00DF5BFE">
            <w:pPr>
              <w:spacing w:line="256" w:lineRule="auto"/>
              <w:rPr>
                <w:rFonts w:ascii="Tahoma" w:hAnsi="Tahoma" w:cs="Tahoma"/>
              </w:rPr>
            </w:pPr>
            <w:r>
              <w:rPr>
                <w:rFonts w:ascii="Tahoma" w:hAnsi="Tahoma" w:cs="Tahoma"/>
              </w:rPr>
              <w:t>Facilitate</w:t>
            </w:r>
            <w:r w:rsidR="00230F8B">
              <w:rPr>
                <w:rFonts w:ascii="Tahoma" w:hAnsi="Tahoma" w:cs="Tahoma"/>
              </w:rPr>
              <w:t xml:space="preserve"> the Hub team to </w:t>
            </w:r>
            <w:r>
              <w:rPr>
                <w:rFonts w:ascii="Tahoma" w:hAnsi="Tahoma" w:cs="Tahoma"/>
              </w:rPr>
              <w:t xml:space="preserve">work collaboratively </w:t>
            </w:r>
            <w:r w:rsidR="00DF5BFE" w:rsidRPr="005D42FF">
              <w:rPr>
                <w:rFonts w:ascii="Tahoma" w:hAnsi="Tahoma" w:cs="Tahoma"/>
              </w:rPr>
              <w:t>with other churches</w:t>
            </w:r>
            <w:r w:rsidR="005D42FF">
              <w:rPr>
                <w:rFonts w:ascii="Tahoma" w:hAnsi="Tahoma" w:cs="Tahoma"/>
              </w:rPr>
              <w:t xml:space="preserve"> in the deanery</w:t>
            </w:r>
            <w:r w:rsidR="00F87084">
              <w:rPr>
                <w:rFonts w:ascii="Tahoma" w:hAnsi="Tahoma" w:cs="Tahoma"/>
              </w:rPr>
              <w:t>,</w:t>
            </w:r>
            <w:r w:rsidR="00DF5BFE" w:rsidRPr="005D42FF">
              <w:rPr>
                <w:rFonts w:ascii="Tahoma" w:hAnsi="Tahoma" w:cs="Tahoma"/>
              </w:rPr>
              <w:t xml:space="preserve"> </w:t>
            </w:r>
            <w:r w:rsidR="00F87084" w:rsidRPr="005D42FF">
              <w:rPr>
                <w:rFonts w:ascii="Tahoma" w:hAnsi="Tahoma" w:cs="Tahoma"/>
              </w:rPr>
              <w:t>especially the Saints Benefice</w:t>
            </w:r>
            <w:r w:rsidR="005D42FF">
              <w:rPr>
                <w:rFonts w:ascii="Tahoma" w:hAnsi="Tahoma" w:cs="Tahoma"/>
              </w:rPr>
              <w:t>.</w:t>
            </w:r>
          </w:p>
        </w:tc>
      </w:tr>
      <w:tr w:rsidR="00DF5BFE" w:rsidRPr="000C2AB3" w14:paraId="3BE2753B" w14:textId="77777777" w:rsidTr="00B054D3">
        <w:trPr>
          <w:trHeight w:val="397"/>
        </w:trPr>
        <w:tc>
          <w:tcPr>
            <w:tcW w:w="9152" w:type="dxa"/>
            <w:tcBorders>
              <w:top w:val="single" w:sz="4" w:space="0" w:color="auto"/>
              <w:left w:val="single" w:sz="4" w:space="0" w:color="auto"/>
              <w:bottom w:val="single" w:sz="4" w:space="0" w:color="auto"/>
              <w:right w:val="single" w:sz="4" w:space="0" w:color="auto"/>
            </w:tcBorders>
          </w:tcPr>
          <w:p w14:paraId="76CD4524" w14:textId="015A1D8C" w:rsidR="00DF5BFE" w:rsidRPr="005D42FF" w:rsidRDefault="00DF5BFE" w:rsidP="005D42FF">
            <w:pPr>
              <w:spacing w:line="256" w:lineRule="auto"/>
              <w:rPr>
                <w:rFonts w:ascii="Tahoma" w:hAnsi="Tahoma" w:cs="Tahoma"/>
              </w:rPr>
            </w:pPr>
            <w:r>
              <w:rPr>
                <w:rFonts w:ascii="Tahoma" w:hAnsi="Tahoma" w:cs="Tahoma"/>
              </w:rPr>
              <w:t>Facilitate the integration of</w:t>
            </w:r>
            <w:r w:rsidRPr="005D42FF">
              <w:rPr>
                <w:rFonts w:ascii="Tahoma" w:hAnsi="Tahoma" w:cs="Tahoma"/>
              </w:rPr>
              <w:t xml:space="preserve"> the Rural Hub congregation as part of the Bungay Benefice family of churches, so that together they become sustainable in terms of future growth, leadership and finance.</w:t>
            </w:r>
          </w:p>
        </w:tc>
      </w:tr>
    </w:tbl>
    <w:p w14:paraId="03E95125" w14:textId="77777777" w:rsidR="000C2AB3" w:rsidRPr="000C2AB3" w:rsidRDefault="000C2AB3" w:rsidP="000C2AB3">
      <w:pPr>
        <w:spacing w:after="0" w:line="240" w:lineRule="auto"/>
        <w:rPr>
          <w:rFonts w:ascii="Tahoma" w:eastAsia="Calibri" w:hAnsi="Tahoma" w:cs="Tahoma"/>
        </w:rPr>
      </w:pPr>
    </w:p>
    <w:p w14:paraId="28DA9930" w14:textId="77777777" w:rsidR="000C2AB3" w:rsidRDefault="000C2AB3" w:rsidP="000C2AB3">
      <w:pPr>
        <w:spacing w:after="0" w:line="240" w:lineRule="auto"/>
        <w:rPr>
          <w:rFonts w:ascii="Tahoma" w:eastAsia="Calibri" w:hAnsi="Tahoma" w:cs="Tahoma"/>
        </w:rPr>
      </w:pPr>
      <w:r w:rsidRPr="000C2AB3">
        <w:rPr>
          <w:rFonts w:ascii="Tahoma" w:eastAsia="Calibri" w:hAnsi="Tahoma" w:cs="Tahoma"/>
        </w:rPr>
        <w:tab/>
      </w:r>
      <w:r w:rsidRPr="000C2AB3">
        <w:rPr>
          <w:rFonts w:ascii="Tahoma" w:eastAsia="Calibri" w:hAnsi="Tahoma" w:cs="Tahoma"/>
        </w:rPr>
        <w:tab/>
      </w:r>
    </w:p>
    <w:p w14:paraId="6BEC792C" w14:textId="77777777" w:rsidR="005D42FF" w:rsidRDefault="005D42FF" w:rsidP="000C2AB3">
      <w:pPr>
        <w:spacing w:after="0" w:line="240" w:lineRule="auto"/>
        <w:rPr>
          <w:rFonts w:ascii="Tahoma" w:eastAsia="Calibri" w:hAnsi="Tahoma" w:cs="Tahoma"/>
        </w:rPr>
      </w:pPr>
    </w:p>
    <w:p w14:paraId="72B3DCE7" w14:textId="77777777" w:rsidR="005D42FF" w:rsidRPr="000C2AB3" w:rsidRDefault="005D42FF" w:rsidP="000C2AB3">
      <w:pPr>
        <w:spacing w:after="0" w:line="240" w:lineRule="auto"/>
        <w:rPr>
          <w:rFonts w:ascii="Tahoma" w:eastAsia="Calibri" w:hAnsi="Tahoma" w:cs="Tahoma"/>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0C2AB3" w:rsidRPr="000C2AB3" w14:paraId="05039EB9" w14:textId="77777777" w:rsidTr="00B054D3">
        <w:trPr>
          <w:trHeight w:val="397"/>
        </w:trPr>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33885F"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3     Key contacts</w:t>
            </w:r>
          </w:p>
        </w:tc>
      </w:tr>
      <w:tr w:rsidR="000C2AB3" w:rsidRPr="000C2AB3" w14:paraId="22984725" w14:textId="77777777" w:rsidTr="00B054D3">
        <w:trPr>
          <w:trHeight w:val="397"/>
        </w:trPr>
        <w:tc>
          <w:tcPr>
            <w:tcW w:w="8926" w:type="dxa"/>
            <w:tcBorders>
              <w:top w:val="single" w:sz="4" w:space="0" w:color="auto"/>
              <w:left w:val="single" w:sz="4" w:space="0" w:color="auto"/>
              <w:bottom w:val="single" w:sz="4" w:space="0" w:color="auto"/>
              <w:right w:val="single" w:sz="4" w:space="0" w:color="auto"/>
            </w:tcBorders>
          </w:tcPr>
          <w:p w14:paraId="76ECDC7F"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Generic within the church context</w:t>
            </w:r>
          </w:p>
          <w:p w14:paraId="77D3E44D"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The PCCs</w:t>
            </w:r>
          </w:p>
          <w:p w14:paraId="16EA5B08"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The Deanery Chapter &amp; Synod</w:t>
            </w:r>
          </w:p>
          <w:p w14:paraId="37B2FB87"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The Church Wardens</w:t>
            </w:r>
          </w:p>
          <w:p w14:paraId="1322DC5C" w14:textId="77777777" w:rsidR="000C2AB3" w:rsidRDefault="000C2AB3" w:rsidP="000C2AB3">
            <w:pPr>
              <w:spacing w:after="0" w:line="240" w:lineRule="auto"/>
              <w:rPr>
                <w:rFonts w:ascii="Tahoma" w:eastAsia="Calibri" w:hAnsi="Tahoma" w:cs="Tahoma"/>
              </w:rPr>
            </w:pPr>
            <w:r w:rsidRPr="000C2AB3">
              <w:rPr>
                <w:rFonts w:ascii="Tahoma" w:eastAsia="Calibri" w:hAnsi="Tahoma" w:cs="Tahoma"/>
              </w:rPr>
              <w:t>The Rural Dean and Lay Chair</w:t>
            </w:r>
          </w:p>
          <w:p w14:paraId="012C7BDC" w14:textId="21995A1D" w:rsidR="00B054D3" w:rsidRPr="000C2AB3" w:rsidRDefault="00B054D3" w:rsidP="000C2AB3">
            <w:pPr>
              <w:spacing w:after="0" w:line="240" w:lineRule="auto"/>
              <w:rPr>
                <w:rFonts w:ascii="Tahoma" w:eastAsia="Calibri" w:hAnsi="Tahoma" w:cs="Tahoma"/>
              </w:rPr>
            </w:pPr>
          </w:p>
        </w:tc>
      </w:tr>
      <w:tr w:rsidR="000C2AB3" w:rsidRPr="000C2AB3" w14:paraId="729444A8" w14:textId="77777777" w:rsidTr="00B054D3">
        <w:trPr>
          <w:trHeight w:val="397"/>
        </w:trPr>
        <w:tc>
          <w:tcPr>
            <w:tcW w:w="8926" w:type="dxa"/>
            <w:tcBorders>
              <w:top w:val="single" w:sz="4" w:space="0" w:color="auto"/>
              <w:left w:val="single" w:sz="4" w:space="0" w:color="auto"/>
              <w:bottom w:val="single" w:sz="4" w:space="0" w:color="auto"/>
              <w:right w:val="single" w:sz="4" w:space="0" w:color="auto"/>
            </w:tcBorders>
          </w:tcPr>
          <w:p w14:paraId="46EE0DF7"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Specific</w:t>
            </w:r>
          </w:p>
          <w:p w14:paraId="359A9290"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 xml:space="preserve">Ordained and lay colleagues (those holding the </w:t>
            </w:r>
            <w:proofErr w:type="gramStart"/>
            <w:r w:rsidRPr="000C2AB3">
              <w:rPr>
                <w:rFonts w:ascii="Tahoma" w:eastAsia="Calibri" w:hAnsi="Tahoma" w:cs="Tahoma"/>
              </w:rPr>
              <w:t>Bishop’s</w:t>
            </w:r>
            <w:proofErr w:type="gramEnd"/>
            <w:r w:rsidRPr="000C2AB3">
              <w:rPr>
                <w:rFonts w:ascii="Tahoma" w:eastAsia="Calibri" w:hAnsi="Tahoma" w:cs="Tahoma"/>
              </w:rPr>
              <w:t xml:space="preserve"> licence, office holders and administrative staff)</w:t>
            </w:r>
          </w:p>
          <w:p w14:paraId="05F56799" w14:textId="26A8563C"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 xml:space="preserve">The priest in charge of </w:t>
            </w:r>
            <w:r w:rsidR="00E022DD">
              <w:rPr>
                <w:rFonts w:ascii="Tahoma" w:eastAsia="Calibri" w:hAnsi="Tahoma" w:cs="Tahoma"/>
              </w:rPr>
              <w:t>T</w:t>
            </w:r>
            <w:r w:rsidRPr="000C2AB3">
              <w:rPr>
                <w:rFonts w:ascii="Tahoma" w:eastAsia="Calibri" w:hAnsi="Tahoma" w:cs="Tahoma"/>
              </w:rPr>
              <w:t xml:space="preserve">he Saints </w:t>
            </w:r>
            <w:r w:rsidR="00E022DD">
              <w:rPr>
                <w:rFonts w:ascii="Tahoma" w:eastAsia="Calibri" w:hAnsi="Tahoma" w:cs="Tahoma"/>
              </w:rPr>
              <w:t>B</w:t>
            </w:r>
            <w:r w:rsidRPr="000C2AB3">
              <w:rPr>
                <w:rFonts w:ascii="Tahoma" w:eastAsia="Calibri" w:hAnsi="Tahoma" w:cs="Tahoma"/>
              </w:rPr>
              <w:t>enefice</w:t>
            </w:r>
          </w:p>
          <w:p w14:paraId="3293FE6C" w14:textId="77777777" w:rsidR="000C2AB3" w:rsidRPr="000C2AB3" w:rsidRDefault="000C2AB3" w:rsidP="000C2AB3">
            <w:pPr>
              <w:spacing w:after="0" w:line="240" w:lineRule="auto"/>
              <w:rPr>
                <w:rFonts w:ascii="Tahoma" w:eastAsia="Calibri" w:hAnsi="Tahoma" w:cs="Tahoma"/>
              </w:rPr>
            </w:pPr>
          </w:p>
        </w:tc>
      </w:tr>
      <w:tr w:rsidR="000C2AB3" w:rsidRPr="000C2AB3" w14:paraId="5E07404A" w14:textId="77777777" w:rsidTr="00B054D3">
        <w:trPr>
          <w:trHeight w:val="397"/>
        </w:trPr>
        <w:tc>
          <w:tcPr>
            <w:tcW w:w="8926" w:type="dxa"/>
            <w:tcBorders>
              <w:top w:val="single" w:sz="4" w:space="0" w:color="auto"/>
              <w:left w:val="single" w:sz="4" w:space="0" w:color="auto"/>
              <w:bottom w:val="single" w:sz="4" w:space="0" w:color="auto"/>
              <w:right w:val="single" w:sz="4" w:space="0" w:color="auto"/>
            </w:tcBorders>
          </w:tcPr>
          <w:p w14:paraId="3D1ACF8D"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External/Community links</w:t>
            </w:r>
          </w:p>
          <w:p w14:paraId="48992B10"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Parish councils</w:t>
            </w:r>
          </w:p>
          <w:p w14:paraId="3715F2A9"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School leaders</w:t>
            </w:r>
          </w:p>
          <w:p w14:paraId="600AFBCF"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Other community groups including residential care homes</w:t>
            </w:r>
          </w:p>
          <w:p w14:paraId="33AD571A" w14:textId="2D5B054E"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Ecumenical leaders</w:t>
            </w:r>
          </w:p>
          <w:p w14:paraId="1BF340BC" w14:textId="77777777" w:rsidR="000C2AB3" w:rsidRPr="000C2AB3" w:rsidRDefault="000C2AB3" w:rsidP="000C2AB3">
            <w:pPr>
              <w:spacing w:after="0" w:line="240" w:lineRule="auto"/>
              <w:rPr>
                <w:rFonts w:ascii="Tahoma" w:eastAsia="Calibri" w:hAnsi="Tahoma" w:cs="Tahoma"/>
              </w:rPr>
            </w:pPr>
          </w:p>
        </w:tc>
      </w:tr>
      <w:tr w:rsidR="000C2AB3" w:rsidRPr="000C2AB3" w14:paraId="73EA12F1" w14:textId="77777777" w:rsidTr="00B054D3">
        <w:trPr>
          <w:trHeight w:val="397"/>
        </w:trPr>
        <w:tc>
          <w:tcPr>
            <w:tcW w:w="8926" w:type="dxa"/>
            <w:tcBorders>
              <w:top w:val="single" w:sz="4" w:space="0" w:color="auto"/>
              <w:left w:val="single" w:sz="4" w:space="0" w:color="auto"/>
              <w:bottom w:val="single" w:sz="4" w:space="0" w:color="auto"/>
              <w:right w:val="single" w:sz="4" w:space="0" w:color="auto"/>
            </w:tcBorders>
          </w:tcPr>
          <w:p w14:paraId="573A4879"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Supportive</w:t>
            </w:r>
          </w:p>
          <w:p w14:paraId="71FB31E1"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The Archdeacon of Suffolk</w:t>
            </w:r>
          </w:p>
          <w:p w14:paraId="4CB58278"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Archdeacon for Rural Mission</w:t>
            </w:r>
          </w:p>
          <w:p w14:paraId="6A5B07A3"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 xml:space="preserve">The Rural Dean and Lay Chair </w:t>
            </w:r>
          </w:p>
          <w:p w14:paraId="4140F472"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Diocesan Director of Mission and Ministry</w:t>
            </w:r>
          </w:p>
          <w:p w14:paraId="244C8FAD" w14:textId="77777777" w:rsidR="000C2AB3" w:rsidRDefault="000C2AB3" w:rsidP="000C2AB3">
            <w:pPr>
              <w:spacing w:after="0" w:line="240" w:lineRule="auto"/>
              <w:rPr>
                <w:rFonts w:ascii="Tahoma" w:eastAsia="Calibri" w:hAnsi="Tahoma" w:cs="Tahoma"/>
              </w:rPr>
            </w:pPr>
            <w:r w:rsidRPr="000C2AB3">
              <w:rPr>
                <w:rFonts w:ascii="Tahoma" w:eastAsia="Calibri" w:hAnsi="Tahoma" w:cs="Tahoma"/>
              </w:rPr>
              <w:t>Bishops’ Ministry Officer</w:t>
            </w:r>
          </w:p>
          <w:p w14:paraId="237FABAF" w14:textId="2F8DABDC" w:rsidR="005D42FF" w:rsidRPr="000C2AB3" w:rsidRDefault="005D42FF" w:rsidP="000C2AB3">
            <w:pPr>
              <w:spacing w:after="0" w:line="240" w:lineRule="auto"/>
              <w:rPr>
                <w:rFonts w:ascii="Tahoma" w:eastAsia="Calibri" w:hAnsi="Tahoma" w:cs="Tahoma"/>
                <w:b/>
                <w:bCs/>
              </w:rPr>
            </w:pPr>
          </w:p>
        </w:tc>
      </w:tr>
      <w:tr w:rsidR="000C2AB3" w:rsidRPr="000C2AB3" w14:paraId="123CD2BE" w14:textId="77777777" w:rsidTr="00B054D3">
        <w:trPr>
          <w:trHeight w:val="397"/>
        </w:trPr>
        <w:tc>
          <w:tcPr>
            <w:tcW w:w="8926" w:type="dxa"/>
            <w:tcBorders>
              <w:top w:val="single" w:sz="4" w:space="0" w:color="000000"/>
              <w:left w:val="single" w:sz="4" w:space="0" w:color="000000"/>
              <w:bottom w:val="single" w:sz="4" w:space="0" w:color="000000"/>
              <w:right w:val="single" w:sz="4" w:space="0" w:color="000000"/>
            </w:tcBorders>
          </w:tcPr>
          <w:p w14:paraId="75E5947E"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Patrons</w:t>
            </w:r>
          </w:p>
          <w:p w14:paraId="037EAA2D" w14:textId="77777777" w:rsidR="000C2AB3" w:rsidRPr="000C2AB3" w:rsidRDefault="000C2AB3" w:rsidP="000C2AB3">
            <w:pPr>
              <w:spacing w:after="0" w:line="240" w:lineRule="auto"/>
              <w:rPr>
                <w:rFonts w:ascii="Tahoma" w:eastAsia="Calibri" w:hAnsi="Tahoma" w:cs="Tahoma"/>
                <w:bCs/>
              </w:rPr>
            </w:pPr>
            <w:r w:rsidRPr="000C2AB3">
              <w:rPr>
                <w:rFonts w:ascii="Tahoma" w:eastAsia="Calibri" w:hAnsi="Tahoma" w:cs="Tahoma"/>
                <w:bCs/>
              </w:rPr>
              <w:lastRenderedPageBreak/>
              <w:t>The Church Pastoral Aid Society</w:t>
            </w:r>
          </w:p>
          <w:p w14:paraId="2D533254" w14:textId="77777777" w:rsidR="000C2AB3" w:rsidRPr="000C2AB3" w:rsidRDefault="000C2AB3" w:rsidP="000C2AB3">
            <w:pPr>
              <w:spacing w:after="0" w:line="240" w:lineRule="auto"/>
              <w:rPr>
                <w:rFonts w:ascii="Tahoma" w:eastAsia="Calibri" w:hAnsi="Tahoma" w:cs="Tahoma"/>
                <w:bCs/>
              </w:rPr>
            </w:pPr>
            <w:r w:rsidRPr="000C2AB3">
              <w:rPr>
                <w:rFonts w:ascii="Tahoma" w:eastAsia="Calibri" w:hAnsi="Tahoma" w:cs="Tahoma"/>
                <w:bCs/>
              </w:rPr>
              <w:t>The Diocesan Board of Patronage</w:t>
            </w:r>
          </w:p>
          <w:p w14:paraId="6BBE79E9" w14:textId="19D14629" w:rsidR="000C2AB3" w:rsidRPr="000C2AB3" w:rsidRDefault="000C2AB3" w:rsidP="000C2AB3">
            <w:pPr>
              <w:spacing w:after="0" w:line="240" w:lineRule="auto"/>
              <w:rPr>
                <w:rFonts w:ascii="Tahoma" w:eastAsia="Calibri" w:hAnsi="Tahoma" w:cs="Tahoma"/>
                <w:bCs/>
              </w:rPr>
            </w:pPr>
            <w:r w:rsidRPr="000C2AB3">
              <w:rPr>
                <w:rFonts w:ascii="Tahoma" w:eastAsia="Calibri" w:hAnsi="Tahoma" w:cs="Tahoma"/>
                <w:bCs/>
              </w:rPr>
              <w:t xml:space="preserve">Mrs </w:t>
            </w:r>
            <w:r w:rsidR="005D42FF">
              <w:rPr>
                <w:rFonts w:ascii="Tahoma" w:eastAsia="Calibri" w:hAnsi="Tahoma" w:cs="Tahoma"/>
                <w:bCs/>
              </w:rPr>
              <w:t>Dominique Bacon</w:t>
            </w:r>
          </w:p>
          <w:p w14:paraId="0557BEBC" w14:textId="77777777" w:rsidR="000C2AB3" w:rsidRPr="000C2AB3" w:rsidRDefault="000C2AB3" w:rsidP="000C2AB3">
            <w:pPr>
              <w:spacing w:after="0" w:line="240" w:lineRule="auto"/>
              <w:rPr>
                <w:rFonts w:ascii="Tahoma" w:eastAsia="Calibri" w:hAnsi="Tahoma" w:cs="Tahoma"/>
                <w:bCs/>
              </w:rPr>
            </w:pPr>
          </w:p>
        </w:tc>
      </w:tr>
      <w:tr w:rsidR="000C2AB3" w:rsidRPr="000C2AB3" w14:paraId="295AD4F7" w14:textId="77777777" w:rsidTr="00B054D3">
        <w:trPr>
          <w:trHeight w:val="397"/>
        </w:trPr>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25131C" w14:textId="03E807D6" w:rsidR="000C2AB3" w:rsidRPr="00B054D3" w:rsidRDefault="000C2AB3" w:rsidP="000C2AB3">
            <w:pPr>
              <w:spacing w:after="0" w:line="240" w:lineRule="auto"/>
              <w:rPr>
                <w:rFonts w:ascii="Tahoma" w:eastAsia="Calibri" w:hAnsi="Tahoma" w:cs="Tahoma"/>
                <w:b/>
              </w:rPr>
            </w:pPr>
            <w:r w:rsidRPr="000C2AB3">
              <w:rPr>
                <w:rFonts w:ascii="Tahoma" w:eastAsia="Calibri" w:hAnsi="Tahoma" w:cs="Tahoma"/>
                <w:b/>
              </w:rPr>
              <w:lastRenderedPageBreak/>
              <w:t>Role context and any other relevant information</w:t>
            </w:r>
          </w:p>
        </w:tc>
      </w:tr>
      <w:tr w:rsidR="000C2AB3" w:rsidRPr="000C2AB3" w14:paraId="79E59884" w14:textId="77777777" w:rsidTr="00B054D3">
        <w:trPr>
          <w:trHeight w:val="397"/>
        </w:trPr>
        <w:tc>
          <w:tcPr>
            <w:tcW w:w="8926" w:type="dxa"/>
            <w:tcBorders>
              <w:top w:val="single" w:sz="4" w:space="0" w:color="auto"/>
              <w:left w:val="single" w:sz="4" w:space="0" w:color="auto"/>
              <w:bottom w:val="single" w:sz="4" w:space="0" w:color="auto"/>
              <w:right w:val="single" w:sz="4" w:space="0" w:color="auto"/>
            </w:tcBorders>
          </w:tcPr>
          <w:p w14:paraId="1CA8DFA0" w14:textId="3FFD349C"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 xml:space="preserve">The diocesan ministry deployment principles affirm an intention to maintain stipendiary clergy </w:t>
            </w:r>
            <w:proofErr w:type="gramStart"/>
            <w:r w:rsidRPr="000C2AB3">
              <w:rPr>
                <w:rFonts w:ascii="Tahoma" w:eastAsia="Calibri" w:hAnsi="Tahoma" w:cs="Tahoma"/>
              </w:rPr>
              <w:t>numbers</w:t>
            </w:r>
            <w:proofErr w:type="gramEnd"/>
            <w:r w:rsidRPr="000C2AB3">
              <w:rPr>
                <w:rFonts w:ascii="Tahoma" w:eastAsia="Calibri" w:hAnsi="Tahoma" w:cs="Tahoma"/>
              </w:rPr>
              <w:t xml:space="preserve"> if possible, subject to the availability of financial resources</w:t>
            </w:r>
            <w:r w:rsidR="008A55C1">
              <w:rPr>
                <w:rFonts w:ascii="Tahoma" w:eastAsia="Calibri" w:hAnsi="Tahoma" w:cs="Tahoma"/>
              </w:rPr>
              <w:t xml:space="preserve"> </w:t>
            </w:r>
            <w:r w:rsidRPr="000C2AB3">
              <w:rPr>
                <w:rFonts w:ascii="Tahoma" w:eastAsia="Calibri" w:hAnsi="Tahoma" w:cs="Tahoma"/>
              </w:rPr>
              <w:t>and to develop an understanding of local episcop</w:t>
            </w:r>
            <w:r w:rsidR="008A55C1">
              <w:rPr>
                <w:rFonts w:ascii="Tahoma" w:eastAsia="Calibri" w:hAnsi="Tahoma" w:cs="Tahoma"/>
              </w:rPr>
              <w:t>al</w:t>
            </w:r>
            <w:r w:rsidRPr="000C2AB3">
              <w:rPr>
                <w:rFonts w:ascii="Tahoma" w:eastAsia="Calibri" w:hAnsi="Tahoma" w:cs="Tahoma"/>
              </w:rPr>
              <w:t xml:space="preserve"> oversight ministry and local ministers in parishes ministering in teams or clusters. A key aim of this is to reduce clergy isolation and increase mutual support.</w:t>
            </w:r>
          </w:p>
          <w:p w14:paraId="1597C176" w14:textId="77777777" w:rsidR="000C2AB3" w:rsidRPr="000C2AB3" w:rsidRDefault="000C2AB3" w:rsidP="000C2AB3">
            <w:pPr>
              <w:spacing w:after="0" w:line="240" w:lineRule="auto"/>
              <w:rPr>
                <w:rFonts w:ascii="Tahoma" w:eastAsia="Calibri" w:hAnsi="Tahoma" w:cs="Tahoma"/>
              </w:rPr>
            </w:pPr>
          </w:p>
        </w:tc>
      </w:tr>
      <w:tr w:rsidR="000C2AB3" w:rsidRPr="000C2AB3" w14:paraId="6CDC7C43" w14:textId="77777777" w:rsidTr="00B054D3">
        <w:trPr>
          <w:trHeight w:val="397"/>
        </w:trPr>
        <w:tc>
          <w:tcPr>
            <w:tcW w:w="8926" w:type="dxa"/>
            <w:tcBorders>
              <w:top w:val="single" w:sz="4" w:space="0" w:color="auto"/>
              <w:left w:val="single" w:sz="4" w:space="0" w:color="auto"/>
              <w:bottom w:val="single" w:sz="4" w:space="0" w:color="auto"/>
              <w:right w:val="single" w:sz="4" w:space="0" w:color="auto"/>
            </w:tcBorders>
          </w:tcPr>
          <w:p w14:paraId="7818F92F"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An understanding of the Centenary Share process and how it is applied across the benefice and deanery and its importance for the sustainability of ministry across the diocese is fundamental.</w:t>
            </w:r>
          </w:p>
          <w:p w14:paraId="711C7C61" w14:textId="77777777" w:rsidR="000C2AB3" w:rsidRPr="000C2AB3" w:rsidRDefault="000C2AB3" w:rsidP="000C2AB3">
            <w:pPr>
              <w:spacing w:after="0" w:line="240" w:lineRule="auto"/>
              <w:rPr>
                <w:rFonts w:ascii="Tahoma" w:eastAsia="Calibri" w:hAnsi="Tahoma" w:cs="Tahoma"/>
              </w:rPr>
            </w:pPr>
          </w:p>
        </w:tc>
      </w:tr>
      <w:tr w:rsidR="000C2AB3" w:rsidRPr="000C2AB3" w14:paraId="5D7F7470" w14:textId="77777777" w:rsidTr="00B054D3">
        <w:trPr>
          <w:trHeight w:val="397"/>
        </w:trPr>
        <w:tc>
          <w:tcPr>
            <w:tcW w:w="8926" w:type="dxa"/>
            <w:tcBorders>
              <w:top w:val="single" w:sz="4" w:space="0" w:color="auto"/>
              <w:left w:val="single" w:sz="4" w:space="0" w:color="auto"/>
              <w:bottom w:val="single" w:sz="4" w:space="0" w:color="auto"/>
              <w:right w:val="single" w:sz="4" w:space="0" w:color="auto"/>
            </w:tcBorders>
          </w:tcPr>
          <w:p w14:paraId="61980D40"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 xml:space="preserve">The </w:t>
            </w:r>
            <w:proofErr w:type="gramStart"/>
            <w:r w:rsidRPr="000C2AB3">
              <w:rPr>
                <w:rFonts w:ascii="Tahoma" w:eastAsia="Calibri" w:hAnsi="Tahoma" w:cs="Tahoma"/>
              </w:rPr>
              <w:t>Bishops</w:t>
            </w:r>
            <w:proofErr w:type="gramEnd"/>
            <w:r w:rsidRPr="000C2AB3">
              <w:rPr>
                <w:rFonts w:ascii="Tahoma" w:eastAsia="Calibri" w:hAnsi="Tahoma" w:cs="Tahoma"/>
              </w:rPr>
              <w:t xml:space="preserve"> expect and encourage clergy to take their rest days, holidays and regular retreats or similar. Clergy are strongly encouraged to have a spiritual director or equivalent.</w:t>
            </w:r>
          </w:p>
          <w:p w14:paraId="21413448" w14:textId="77777777" w:rsidR="000C2AB3" w:rsidRPr="000C2AB3" w:rsidRDefault="000C2AB3" w:rsidP="000C2AB3">
            <w:pPr>
              <w:spacing w:after="0" w:line="240" w:lineRule="auto"/>
              <w:rPr>
                <w:rFonts w:ascii="Tahoma" w:eastAsia="Calibri" w:hAnsi="Tahoma" w:cs="Tahoma"/>
              </w:rPr>
            </w:pPr>
          </w:p>
        </w:tc>
      </w:tr>
    </w:tbl>
    <w:p w14:paraId="7DA2D50F" w14:textId="77777777" w:rsidR="000C2AB3" w:rsidRPr="000C2AB3" w:rsidRDefault="000C2AB3" w:rsidP="000C2AB3">
      <w:pPr>
        <w:spacing w:after="0" w:line="240" w:lineRule="auto"/>
        <w:rPr>
          <w:rFonts w:ascii="Tahoma" w:eastAsia="Calibri" w:hAnsi="Tahoma" w:cs="Tahoma"/>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379"/>
      </w:tblGrid>
      <w:tr w:rsidR="000C2AB3" w:rsidRPr="000C2AB3" w14:paraId="6A8E5BA5" w14:textId="77777777" w:rsidTr="00B054D3">
        <w:trPr>
          <w:trHeight w:val="397"/>
        </w:trPr>
        <w:tc>
          <w:tcPr>
            <w:tcW w:w="892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4956A8" w14:textId="6FEBD310" w:rsidR="000C2AB3" w:rsidRPr="00B054D3" w:rsidRDefault="000C2AB3" w:rsidP="000C2AB3">
            <w:pPr>
              <w:spacing w:after="0" w:line="240" w:lineRule="auto"/>
              <w:rPr>
                <w:rFonts w:ascii="Tahoma" w:eastAsia="Calibri" w:hAnsi="Tahoma" w:cs="Tahoma"/>
                <w:b/>
                <w:bCs/>
              </w:rPr>
            </w:pPr>
            <w:r w:rsidRPr="000C2AB3">
              <w:rPr>
                <w:rFonts w:ascii="Tahoma" w:eastAsia="Calibri" w:hAnsi="Tahoma" w:cs="Tahoma"/>
                <w:b/>
                <w:bCs/>
              </w:rPr>
              <w:t>4   Benefice Summary</w:t>
            </w:r>
          </w:p>
        </w:tc>
      </w:tr>
      <w:tr w:rsidR="000C2AB3" w:rsidRPr="000C2AB3" w14:paraId="50506C37"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tcPr>
          <w:p w14:paraId="725EC971"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Parishes</w:t>
            </w:r>
          </w:p>
          <w:p w14:paraId="3962E199" w14:textId="77777777" w:rsidR="000C2AB3" w:rsidRPr="000C2AB3" w:rsidRDefault="000C2AB3" w:rsidP="000C2AB3">
            <w:pPr>
              <w:spacing w:after="0" w:line="240" w:lineRule="auto"/>
              <w:rPr>
                <w:rFonts w:ascii="Tahoma" w:eastAsia="Calibri" w:hAnsi="Tahoma" w:cs="Tahoma"/>
                <w:b/>
                <w:bCs/>
              </w:rPr>
            </w:pPr>
          </w:p>
        </w:tc>
        <w:tc>
          <w:tcPr>
            <w:tcW w:w="6379" w:type="dxa"/>
            <w:tcBorders>
              <w:top w:val="single" w:sz="4" w:space="0" w:color="auto"/>
              <w:left w:val="single" w:sz="4" w:space="0" w:color="auto"/>
              <w:bottom w:val="single" w:sz="4" w:space="0" w:color="auto"/>
              <w:right w:val="single" w:sz="4" w:space="0" w:color="auto"/>
            </w:tcBorders>
          </w:tcPr>
          <w:p w14:paraId="217573A4" w14:textId="77777777" w:rsidR="000C2AB3" w:rsidRPr="000C2AB3" w:rsidRDefault="000C2AB3" w:rsidP="000C2AB3">
            <w:pPr>
              <w:numPr>
                <w:ilvl w:val="0"/>
                <w:numId w:val="12"/>
              </w:numPr>
              <w:shd w:val="clear" w:color="auto" w:fill="FCFCFC"/>
              <w:spacing w:before="30" w:after="30" w:line="240" w:lineRule="auto"/>
              <w:ind w:left="0"/>
              <w:rPr>
                <w:rFonts w:ascii="Tahoma" w:eastAsia="Times New Roman" w:hAnsi="Tahoma" w:cs="Tahoma"/>
                <w:sz w:val="24"/>
                <w:szCs w:val="20"/>
              </w:rPr>
            </w:pPr>
            <w:proofErr w:type="spellStart"/>
            <w:r w:rsidRPr="000C2AB3">
              <w:rPr>
                <w:rFonts w:ascii="Tahoma" w:eastAsia="Times New Roman" w:hAnsi="Tahoma" w:cs="Tahoma"/>
                <w:szCs w:val="18"/>
              </w:rPr>
              <w:t>Barsham</w:t>
            </w:r>
            <w:proofErr w:type="spellEnd"/>
            <w:r w:rsidRPr="000C2AB3">
              <w:rPr>
                <w:rFonts w:ascii="Tahoma" w:eastAsia="Times New Roman" w:hAnsi="Tahoma" w:cs="Tahoma"/>
                <w:szCs w:val="18"/>
              </w:rPr>
              <w:t xml:space="preserve"> with </w:t>
            </w:r>
            <w:proofErr w:type="spellStart"/>
            <w:r w:rsidRPr="000C2AB3">
              <w:rPr>
                <w:rFonts w:ascii="Tahoma" w:eastAsia="Times New Roman" w:hAnsi="Tahoma" w:cs="Tahoma"/>
                <w:szCs w:val="18"/>
              </w:rPr>
              <w:t>Shipmeadow</w:t>
            </w:r>
            <w:proofErr w:type="spellEnd"/>
          </w:p>
          <w:p w14:paraId="31E211E0" w14:textId="77777777" w:rsidR="000C2AB3" w:rsidRPr="000C2AB3" w:rsidRDefault="000C2AB3" w:rsidP="000C2AB3">
            <w:pPr>
              <w:numPr>
                <w:ilvl w:val="0"/>
                <w:numId w:val="12"/>
              </w:numPr>
              <w:shd w:val="clear" w:color="auto" w:fill="FCFCFC"/>
              <w:spacing w:before="30" w:after="30" w:line="240" w:lineRule="auto"/>
              <w:ind w:left="0"/>
              <w:rPr>
                <w:rFonts w:ascii="Tahoma" w:eastAsia="Times New Roman" w:hAnsi="Tahoma" w:cs="Tahoma"/>
                <w:sz w:val="24"/>
                <w:szCs w:val="20"/>
              </w:rPr>
            </w:pPr>
            <w:r w:rsidRPr="000C2AB3">
              <w:rPr>
                <w:rFonts w:ascii="Tahoma" w:eastAsia="Times New Roman" w:hAnsi="Tahoma" w:cs="Tahoma"/>
                <w:szCs w:val="18"/>
              </w:rPr>
              <w:t xml:space="preserve">Bungay Holy Trinity </w:t>
            </w:r>
          </w:p>
          <w:p w14:paraId="1F2B044B" w14:textId="7F5A9578" w:rsidR="000C2AB3" w:rsidRPr="000C2AB3" w:rsidRDefault="000C2AB3" w:rsidP="009933B9">
            <w:pPr>
              <w:numPr>
                <w:ilvl w:val="0"/>
                <w:numId w:val="12"/>
              </w:numPr>
              <w:shd w:val="clear" w:color="auto" w:fill="FCFCFC"/>
              <w:spacing w:before="30" w:after="30" w:line="240" w:lineRule="auto"/>
              <w:ind w:left="0"/>
              <w:rPr>
                <w:rFonts w:ascii="Tahoma" w:eastAsia="Times New Roman" w:hAnsi="Tahoma" w:cs="Tahoma"/>
                <w:sz w:val="24"/>
                <w:szCs w:val="20"/>
              </w:rPr>
            </w:pPr>
            <w:proofErr w:type="spellStart"/>
            <w:r w:rsidRPr="000C2AB3">
              <w:rPr>
                <w:rFonts w:ascii="Tahoma" w:eastAsia="Times New Roman" w:hAnsi="Tahoma" w:cs="Tahoma"/>
                <w:szCs w:val="18"/>
              </w:rPr>
              <w:t>Mettingham</w:t>
            </w:r>
            <w:proofErr w:type="spellEnd"/>
            <w:r w:rsidRPr="000C2AB3">
              <w:rPr>
                <w:rFonts w:ascii="Tahoma" w:eastAsia="Times New Roman" w:hAnsi="Tahoma" w:cs="Tahoma"/>
                <w:szCs w:val="18"/>
              </w:rPr>
              <w:t xml:space="preserve"> All Saints</w:t>
            </w:r>
          </w:p>
        </w:tc>
      </w:tr>
      <w:tr w:rsidR="008743B0" w:rsidRPr="000C2AB3" w14:paraId="2D086306"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tcPr>
          <w:p w14:paraId="019C9794" w14:textId="782DB17D" w:rsidR="008743B0" w:rsidRPr="000C2AB3" w:rsidRDefault="008743B0" w:rsidP="000C2AB3">
            <w:pPr>
              <w:spacing w:after="0" w:line="240" w:lineRule="auto"/>
              <w:rPr>
                <w:rFonts w:ascii="Tahoma" w:eastAsia="Calibri" w:hAnsi="Tahoma" w:cs="Tahoma"/>
                <w:b/>
                <w:bCs/>
              </w:rPr>
            </w:pPr>
            <w:r>
              <w:rPr>
                <w:rFonts w:ascii="Tahoma" w:eastAsia="Calibri" w:hAnsi="Tahoma" w:cs="Tahoma"/>
                <w:b/>
                <w:bCs/>
              </w:rPr>
              <w:t>Fresh Expressions of Church</w:t>
            </w:r>
          </w:p>
        </w:tc>
        <w:tc>
          <w:tcPr>
            <w:tcW w:w="6379" w:type="dxa"/>
            <w:tcBorders>
              <w:top w:val="single" w:sz="4" w:space="0" w:color="auto"/>
              <w:left w:val="single" w:sz="4" w:space="0" w:color="auto"/>
              <w:bottom w:val="single" w:sz="4" w:space="0" w:color="auto"/>
              <w:right w:val="single" w:sz="4" w:space="0" w:color="auto"/>
            </w:tcBorders>
          </w:tcPr>
          <w:p w14:paraId="6F6FBF3C" w14:textId="7FD47BA3" w:rsidR="008743B0" w:rsidRPr="000C2AB3" w:rsidRDefault="00DF5BFE" w:rsidP="000C2AB3">
            <w:pPr>
              <w:numPr>
                <w:ilvl w:val="0"/>
                <w:numId w:val="12"/>
              </w:numPr>
              <w:shd w:val="clear" w:color="auto" w:fill="FCFCFC"/>
              <w:spacing w:before="30" w:after="30" w:line="240" w:lineRule="auto"/>
              <w:ind w:left="0"/>
              <w:rPr>
                <w:rFonts w:ascii="Tahoma" w:eastAsia="Times New Roman" w:hAnsi="Tahoma" w:cs="Tahoma"/>
                <w:szCs w:val="18"/>
              </w:rPr>
            </w:pPr>
            <w:r>
              <w:rPr>
                <w:rFonts w:ascii="Tahoma" w:eastAsia="Times New Roman" w:hAnsi="Tahoma" w:cs="Tahoma"/>
                <w:szCs w:val="18"/>
              </w:rPr>
              <w:t>Lightwave Rural Hub “Bungay and Beyond”</w:t>
            </w:r>
          </w:p>
        </w:tc>
      </w:tr>
      <w:tr w:rsidR="000C2AB3" w:rsidRPr="000C2AB3" w14:paraId="4196F8FC"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tcPr>
          <w:p w14:paraId="11C0AC36"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PCC</w:t>
            </w:r>
          </w:p>
          <w:p w14:paraId="279B44D9" w14:textId="77777777" w:rsidR="000C2AB3" w:rsidRPr="000C2AB3" w:rsidRDefault="000C2AB3" w:rsidP="000C2AB3">
            <w:pPr>
              <w:spacing w:after="0" w:line="240" w:lineRule="auto"/>
              <w:rPr>
                <w:rFonts w:ascii="Tahoma" w:eastAsia="Calibri" w:hAnsi="Tahoma" w:cs="Tahoma"/>
                <w:b/>
                <w:bCs/>
              </w:rPr>
            </w:pPr>
          </w:p>
        </w:tc>
        <w:tc>
          <w:tcPr>
            <w:tcW w:w="6379" w:type="dxa"/>
            <w:tcBorders>
              <w:top w:val="single" w:sz="4" w:space="0" w:color="auto"/>
              <w:left w:val="single" w:sz="4" w:space="0" w:color="auto"/>
              <w:bottom w:val="single" w:sz="4" w:space="0" w:color="auto"/>
              <w:right w:val="single" w:sz="4" w:space="0" w:color="auto"/>
            </w:tcBorders>
          </w:tcPr>
          <w:p w14:paraId="28E3AE00" w14:textId="5125202B"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The PCCs seek to work together, to be supportive and effective in mission and growth.</w:t>
            </w:r>
          </w:p>
        </w:tc>
      </w:tr>
      <w:tr w:rsidR="000C2AB3" w:rsidRPr="000C2AB3" w14:paraId="644D5E90"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hideMark/>
          </w:tcPr>
          <w:p w14:paraId="57DAC438"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Schools and Colleges</w:t>
            </w:r>
          </w:p>
        </w:tc>
        <w:tc>
          <w:tcPr>
            <w:tcW w:w="6379" w:type="dxa"/>
            <w:tcBorders>
              <w:top w:val="single" w:sz="4" w:space="0" w:color="auto"/>
              <w:left w:val="single" w:sz="4" w:space="0" w:color="auto"/>
              <w:bottom w:val="single" w:sz="4" w:space="0" w:color="auto"/>
              <w:right w:val="single" w:sz="4" w:space="0" w:color="auto"/>
            </w:tcBorders>
          </w:tcPr>
          <w:p w14:paraId="7EA68F07"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Bungay Primary School</w:t>
            </w:r>
          </w:p>
          <w:p w14:paraId="56C9F4F4" w14:textId="77777777" w:rsidR="000C2AB3" w:rsidRDefault="000C2AB3" w:rsidP="000C2AB3">
            <w:pPr>
              <w:spacing w:after="0" w:line="240" w:lineRule="auto"/>
              <w:rPr>
                <w:rFonts w:ascii="Tahoma" w:eastAsia="Calibri" w:hAnsi="Tahoma" w:cs="Tahoma"/>
              </w:rPr>
            </w:pPr>
            <w:r w:rsidRPr="000C2AB3">
              <w:rPr>
                <w:rFonts w:ascii="Tahoma" w:eastAsia="Calibri" w:hAnsi="Tahoma" w:cs="Tahoma"/>
              </w:rPr>
              <w:t>Bungay High School and Sixth Form</w:t>
            </w:r>
          </w:p>
          <w:p w14:paraId="40517608" w14:textId="75206D54" w:rsidR="005D42FF" w:rsidRPr="000C2AB3" w:rsidRDefault="005D42FF" w:rsidP="000C2AB3">
            <w:pPr>
              <w:spacing w:after="0" w:line="240" w:lineRule="auto"/>
              <w:rPr>
                <w:rFonts w:ascii="Tahoma" w:eastAsia="Calibri" w:hAnsi="Tahoma" w:cs="Tahoma"/>
              </w:rPr>
            </w:pPr>
            <w:r>
              <w:rPr>
                <w:rFonts w:ascii="Tahoma" w:eastAsia="Calibri" w:hAnsi="Tahoma" w:cs="Tahoma"/>
              </w:rPr>
              <w:t>Castle East School Bungay</w:t>
            </w:r>
          </w:p>
          <w:p w14:paraId="2E1B31AC" w14:textId="7A29370A"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St Edmunds RC Primary School</w:t>
            </w:r>
          </w:p>
        </w:tc>
      </w:tr>
      <w:tr w:rsidR="000C2AB3" w:rsidRPr="000C2AB3" w14:paraId="2A76B05D"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tcPr>
          <w:p w14:paraId="0731944E"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Churchwardens</w:t>
            </w:r>
          </w:p>
          <w:p w14:paraId="14132D96" w14:textId="77777777" w:rsidR="000C2AB3" w:rsidRPr="000C2AB3" w:rsidRDefault="000C2AB3" w:rsidP="000C2AB3">
            <w:pPr>
              <w:spacing w:after="0" w:line="240" w:lineRule="auto"/>
              <w:rPr>
                <w:rFonts w:ascii="Tahoma" w:eastAsia="Calibri" w:hAnsi="Tahoma" w:cs="Tahoma"/>
                <w:b/>
                <w:bCs/>
              </w:rPr>
            </w:pPr>
          </w:p>
        </w:tc>
        <w:tc>
          <w:tcPr>
            <w:tcW w:w="6379" w:type="dxa"/>
            <w:tcBorders>
              <w:top w:val="single" w:sz="4" w:space="0" w:color="auto"/>
              <w:left w:val="single" w:sz="4" w:space="0" w:color="auto"/>
              <w:bottom w:val="single" w:sz="4" w:space="0" w:color="auto"/>
              <w:right w:val="single" w:sz="4" w:space="0" w:color="auto"/>
            </w:tcBorders>
          </w:tcPr>
          <w:p w14:paraId="3EC87E47" w14:textId="77777777" w:rsidR="000C2AB3" w:rsidRPr="000C2AB3" w:rsidRDefault="000C2AB3" w:rsidP="000C2AB3">
            <w:pPr>
              <w:numPr>
                <w:ilvl w:val="0"/>
                <w:numId w:val="12"/>
              </w:numPr>
              <w:shd w:val="clear" w:color="auto" w:fill="FCFCFC"/>
              <w:spacing w:before="30" w:after="30" w:line="240" w:lineRule="auto"/>
              <w:ind w:left="0"/>
              <w:rPr>
                <w:rFonts w:ascii="Tahoma" w:eastAsia="Times New Roman" w:hAnsi="Tahoma" w:cs="Tahoma"/>
                <w:sz w:val="24"/>
                <w:szCs w:val="20"/>
              </w:rPr>
            </w:pPr>
            <w:proofErr w:type="spellStart"/>
            <w:proofErr w:type="gramStart"/>
            <w:r w:rsidRPr="000C2AB3">
              <w:rPr>
                <w:rFonts w:ascii="Tahoma" w:eastAsia="Times New Roman" w:hAnsi="Tahoma" w:cs="Tahoma"/>
                <w:szCs w:val="18"/>
              </w:rPr>
              <w:t>Barsham</w:t>
            </w:r>
            <w:proofErr w:type="spellEnd"/>
            <w:r w:rsidRPr="000C2AB3">
              <w:rPr>
                <w:rFonts w:ascii="Tahoma" w:eastAsia="Times New Roman" w:hAnsi="Tahoma" w:cs="Tahoma"/>
                <w:szCs w:val="18"/>
              </w:rPr>
              <w:t xml:space="preserve"> :</w:t>
            </w:r>
            <w:proofErr w:type="gramEnd"/>
            <w:r w:rsidRPr="000C2AB3">
              <w:rPr>
                <w:rFonts w:ascii="Tahoma" w:eastAsia="Times New Roman" w:hAnsi="Tahoma" w:cs="Tahoma"/>
                <w:szCs w:val="18"/>
              </w:rPr>
              <w:t xml:space="preserve"> Holy Trinity x 2</w:t>
            </w:r>
          </w:p>
          <w:p w14:paraId="2CA138C5" w14:textId="79C05659" w:rsidR="000C2AB3" w:rsidRPr="000C2AB3" w:rsidRDefault="000C2AB3" w:rsidP="000C2AB3">
            <w:pPr>
              <w:numPr>
                <w:ilvl w:val="0"/>
                <w:numId w:val="12"/>
              </w:numPr>
              <w:shd w:val="clear" w:color="auto" w:fill="FCFCFC"/>
              <w:spacing w:before="30" w:after="30" w:line="240" w:lineRule="auto"/>
              <w:ind w:left="0"/>
              <w:rPr>
                <w:rFonts w:ascii="Tahoma" w:eastAsia="Times New Roman" w:hAnsi="Tahoma" w:cs="Tahoma"/>
                <w:sz w:val="24"/>
                <w:szCs w:val="20"/>
              </w:rPr>
            </w:pPr>
            <w:proofErr w:type="gramStart"/>
            <w:r w:rsidRPr="000C2AB3">
              <w:rPr>
                <w:rFonts w:ascii="Tahoma" w:eastAsia="Times New Roman" w:hAnsi="Tahoma" w:cs="Tahoma"/>
                <w:szCs w:val="18"/>
              </w:rPr>
              <w:t>Bungay :</w:t>
            </w:r>
            <w:proofErr w:type="gramEnd"/>
            <w:r w:rsidRPr="000C2AB3">
              <w:rPr>
                <w:rFonts w:ascii="Tahoma" w:eastAsia="Times New Roman" w:hAnsi="Tahoma" w:cs="Tahoma"/>
                <w:szCs w:val="18"/>
              </w:rPr>
              <w:t xml:space="preserve"> Holy Trinity with St Mary x </w:t>
            </w:r>
            <w:r w:rsidR="005D42FF">
              <w:rPr>
                <w:rFonts w:ascii="Tahoma" w:eastAsia="Times New Roman" w:hAnsi="Tahoma" w:cs="Tahoma"/>
                <w:szCs w:val="18"/>
              </w:rPr>
              <w:t>2</w:t>
            </w:r>
          </w:p>
          <w:p w14:paraId="195D46ED" w14:textId="6575B69E" w:rsidR="000C2AB3" w:rsidRPr="000C2AB3" w:rsidRDefault="000C2AB3" w:rsidP="009933B9">
            <w:pPr>
              <w:numPr>
                <w:ilvl w:val="0"/>
                <w:numId w:val="12"/>
              </w:numPr>
              <w:shd w:val="clear" w:color="auto" w:fill="FCFCFC"/>
              <w:spacing w:before="30" w:after="30" w:line="240" w:lineRule="auto"/>
              <w:ind w:left="0"/>
              <w:rPr>
                <w:rFonts w:ascii="Tahoma" w:eastAsia="Times New Roman" w:hAnsi="Tahoma" w:cs="Tahoma"/>
                <w:sz w:val="24"/>
                <w:szCs w:val="20"/>
              </w:rPr>
            </w:pPr>
            <w:proofErr w:type="spellStart"/>
            <w:proofErr w:type="gramStart"/>
            <w:r w:rsidRPr="000C2AB3">
              <w:rPr>
                <w:rFonts w:ascii="Tahoma" w:eastAsia="Times New Roman" w:hAnsi="Tahoma" w:cs="Tahoma"/>
                <w:szCs w:val="18"/>
              </w:rPr>
              <w:t>Mettingham</w:t>
            </w:r>
            <w:proofErr w:type="spellEnd"/>
            <w:r w:rsidRPr="000C2AB3">
              <w:rPr>
                <w:rFonts w:ascii="Tahoma" w:eastAsia="Times New Roman" w:hAnsi="Tahoma" w:cs="Tahoma"/>
                <w:szCs w:val="18"/>
              </w:rPr>
              <w:t xml:space="preserve"> :</w:t>
            </w:r>
            <w:proofErr w:type="gramEnd"/>
            <w:r w:rsidRPr="000C2AB3">
              <w:rPr>
                <w:rFonts w:ascii="Tahoma" w:eastAsia="Times New Roman" w:hAnsi="Tahoma" w:cs="Tahoma"/>
                <w:szCs w:val="18"/>
              </w:rPr>
              <w:t xml:space="preserve"> All Saints x 2</w:t>
            </w:r>
          </w:p>
        </w:tc>
      </w:tr>
      <w:tr w:rsidR="000C2AB3" w:rsidRPr="000C2AB3" w14:paraId="1CFBB9D8"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tcPr>
          <w:p w14:paraId="2658B774"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Ministers</w:t>
            </w:r>
          </w:p>
          <w:p w14:paraId="3482A48C" w14:textId="77777777" w:rsidR="000C2AB3" w:rsidRPr="000C2AB3" w:rsidRDefault="000C2AB3" w:rsidP="000C2AB3">
            <w:pPr>
              <w:spacing w:after="0" w:line="240" w:lineRule="auto"/>
              <w:rPr>
                <w:rFonts w:ascii="Tahoma" w:eastAsia="Calibri" w:hAnsi="Tahoma" w:cs="Tahoma"/>
                <w:b/>
                <w:bCs/>
              </w:rPr>
            </w:pPr>
          </w:p>
        </w:tc>
        <w:tc>
          <w:tcPr>
            <w:tcW w:w="6379" w:type="dxa"/>
            <w:tcBorders>
              <w:top w:val="single" w:sz="4" w:space="0" w:color="auto"/>
              <w:left w:val="single" w:sz="4" w:space="0" w:color="auto"/>
              <w:bottom w:val="single" w:sz="4" w:space="0" w:color="auto"/>
              <w:right w:val="single" w:sz="4" w:space="0" w:color="auto"/>
            </w:tcBorders>
          </w:tcPr>
          <w:p w14:paraId="12EF6CAC" w14:textId="77777777" w:rsidR="000C2AB3" w:rsidRDefault="000C2AB3" w:rsidP="000C2AB3">
            <w:pPr>
              <w:spacing w:after="0" w:line="240" w:lineRule="auto"/>
              <w:rPr>
                <w:rFonts w:ascii="Tahoma" w:eastAsia="Calibri" w:hAnsi="Tahoma" w:cs="Tahoma"/>
              </w:rPr>
            </w:pPr>
            <w:r w:rsidRPr="000C2AB3">
              <w:rPr>
                <w:rFonts w:ascii="Tahoma" w:eastAsia="Calibri" w:hAnsi="Tahoma" w:cs="Tahoma"/>
              </w:rPr>
              <w:t xml:space="preserve">Rector x 1 </w:t>
            </w:r>
          </w:p>
          <w:p w14:paraId="115899A7" w14:textId="40C5353F" w:rsidR="00DF5BFE" w:rsidRPr="000C2AB3" w:rsidRDefault="00DF5BFE" w:rsidP="000C2AB3">
            <w:pPr>
              <w:spacing w:after="0" w:line="240" w:lineRule="auto"/>
              <w:rPr>
                <w:rFonts w:ascii="Tahoma" w:eastAsia="Calibri" w:hAnsi="Tahoma" w:cs="Tahoma"/>
              </w:rPr>
            </w:pPr>
            <w:r>
              <w:rPr>
                <w:rFonts w:ascii="Tahoma" w:eastAsia="Calibri" w:hAnsi="Tahoma" w:cs="Tahoma"/>
              </w:rPr>
              <w:t>Associate Minister x 1</w:t>
            </w:r>
          </w:p>
          <w:p w14:paraId="653AD49F" w14:textId="367A260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 xml:space="preserve">PTO x </w:t>
            </w:r>
            <w:r w:rsidR="00A97B07">
              <w:rPr>
                <w:rFonts w:ascii="Tahoma" w:eastAsia="Calibri" w:hAnsi="Tahoma" w:cs="Tahoma"/>
              </w:rPr>
              <w:t>4</w:t>
            </w:r>
          </w:p>
        </w:tc>
      </w:tr>
      <w:tr w:rsidR="000C2AB3" w:rsidRPr="000C2AB3" w14:paraId="57A1DBA6"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hideMark/>
          </w:tcPr>
          <w:p w14:paraId="00156465"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Buildings</w:t>
            </w:r>
          </w:p>
        </w:tc>
        <w:tc>
          <w:tcPr>
            <w:tcW w:w="6379" w:type="dxa"/>
            <w:tcBorders>
              <w:top w:val="single" w:sz="4" w:space="0" w:color="auto"/>
              <w:left w:val="single" w:sz="4" w:space="0" w:color="auto"/>
              <w:bottom w:val="single" w:sz="4" w:space="0" w:color="auto"/>
              <w:right w:val="single" w:sz="4" w:space="0" w:color="auto"/>
            </w:tcBorders>
          </w:tcPr>
          <w:p w14:paraId="5208E025" w14:textId="77777777" w:rsidR="008743B0" w:rsidRPr="000C2AB3" w:rsidRDefault="008743B0" w:rsidP="008743B0">
            <w:pPr>
              <w:numPr>
                <w:ilvl w:val="0"/>
                <w:numId w:val="12"/>
              </w:numPr>
              <w:shd w:val="clear" w:color="auto" w:fill="FCFCFC"/>
              <w:spacing w:before="30" w:after="30" w:line="240" w:lineRule="auto"/>
              <w:ind w:left="0"/>
              <w:rPr>
                <w:rFonts w:ascii="Tahoma" w:eastAsia="Times New Roman" w:hAnsi="Tahoma" w:cs="Tahoma"/>
                <w:sz w:val="24"/>
                <w:szCs w:val="20"/>
              </w:rPr>
            </w:pPr>
            <w:proofErr w:type="spellStart"/>
            <w:proofErr w:type="gramStart"/>
            <w:r w:rsidRPr="000C2AB3">
              <w:rPr>
                <w:rFonts w:ascii="Tahoma" w:eastAsia="Times New Roman" w:hAnsi="Tahoma" w:cs="Tahoma"/>
                <w:szCs w:val="18"/>
              </w:rPr>
              <w:t>Barsham</w:t>
            </w:r>
            <w:proofErr w:type="spellEnd"/>
            <w:r w:rsidRPr="000C2AB3">
              <w:rPr>
                <w:rFonts w:ascii="Tahoma" w:eastAsia="Times New Roman" w:hAnsi="Tahoma" w:cs="Tahoma"/>
                <w:szCs w:val="18"/>
              </w:rPr>
              <w:t xml:space="preserve"> :</w:t>
            </w:r>
            <w:proofErr w:type="gramEnd"/>
            <w:r w:rsidRPr="000C2AB3">
              <w:rPr>
                <w:rFonts w:ascii="Tahoma" w:eastAsia="Times New Roman" w:hAnsi="Tahoma" w:cs="Tahoma"/>
                <w:szCs w:val="18"/>
              </w:rPr>
              <w:t xml:space="preserve"> Holy Trinity – Grade 1</w:t>
            </w:r>
          </w:p>
          <w:p w14:paraId="398BC55B" w14:textId="77777777" w:rsidR="008743B0" w:rsidRPr="000C2AB3" w:rsidRDefault="008743B0" w:rsidP="008743B0">
            <w:pPr>
              <w:numPr>
                <w:ilvl w:val="0"/>
                <w:numId w:val="12"/>
              </w:numPr>
              <w:shd w:val="clear" w:color="auto" w:fill="FCFCFC"/>
              <w:spacing w:before="30" w:after="30" w:line="240" w:lineRule="auto"/>
              <w:ind w:left="0"/>
              <w:rPr>
                <w:rFonts w:ascii="Tahoma" w:eastAsia="Times New Roman" w:hAnsi="Tahoma" w:cs="Tahoma"/>
                <w:sz w:val="24"/>
                <w:szCs w:val="20"/>
              </w:rPr>
            </w:pPr>
            <w:proofErr w:type="gramStart"/>
            <w:r w:rsidRPr="000C2AB3">
              <w:rPr>
                <w:rFonts w:ascii="Tahoma" w:eastAsia="Times New Roman" w:hAnsi="Tahoma" w:cs="Tahoma"/>
                <w:szCs w:val="18"/>
              </w:rPr>
              <w:t>Bungay :</w:t>
            </w:r>
            <w:proofErr w:type="gramEnd"/>
            <w:r w:rsidRPr="000C2AB3">
              <w:rPr>
                <w:rFonts w:ascii="Tahoma" w:eastAsia="Times New Roman" w:hAnsi="Tahoma" w:cs="Tahoma"/>
                <w:szCs w:val="18"/>
              </w:rPr>
              <w:t xml:space="preserve"> Holy Trinity with St Mary – Grade 1</w:t>
            </w:r>
          </w:p>
          <w:p w14:paraId="4FB930C3" w14:textId="421F0CB3" w:rsidR="000C2AB3" w:rsidRPr="000C2AB3" w:rsidRDefault="008743B0" w:rsidP="008743B0">
            <w:pPr>
              <w:spacing w:after="0" w:line="240" w:lineRule="auto"/>
              <w:rPr>
                <w:rFonts w:ascii="Tahoma" w:eastAsia="Calibri" w:hAnsi="Tahoma" w:cs="Tahoma"/>
              </w:rPr>
            </w:pPr>
            <w:proofErr w:type="spellStart"/>
            <w:proofErr w:type="gramStart"/>
            <w:r w:rsidRPr="000C2AB3">
              <w:rPr>
                <w:rFonts w:ascii="Tahoma" w:eastAsia="Times New Roman" w:hAnsi="Tahoma" w:cs="Tahoma"/>
                <w:szCs w:val="18"/>
              </w:rPr>
              <w:t>Mettingham</w:t>
            </w:r>
            <w:proofErr w:type="spellEnd"/>
            <w:r w:rsidRPr="000C2AB3">
              <w:rPr>
                <w:rFonts w:ascii="Tahoma" w:eastAsia="Times New Roman" w:hAnsi="Tahoma" w:cs="Tahoma"/>
                <w:szCs w:val="18"/>
              </w:rPr>
              <w:t xml:space="preserve"> :</w:t>
            </w:r>
            <w:proofErr w:type="gramEnd"/>
            <w:r w:rsidRPr="000C2AB3">
              <w:rPr>
                <w:rFonts w:ascii="Tahoma" w:eastAsia="Times New Roman" w:hAnsi="Tahoma" w:cs="Tahoma"/>
                <w:szCs w:val="18"/>
              </w:rPr>
              <w:t xml:space="preserve"> All Saints – Grade 1</w:t>
            </w:r>
          </w:p>
          <w:p w14:paraId="0E9079EB" w14:textId="77777777" w:rsidR="000C2AB3" w:rsidRPr="000C2AB3" w:rsidRDefault="000C2AB3" w:rsidP="000C2AB3">
            <w:pPr>
              <w:spacing w:after="0" w:line="240" w:lineRule="auto"/>
              <w:rPr>
                <w:rFonts w:ascii="Tahoma" w:eastAsia="Calibri" w:hAnsi="Tahoma" w:cs="Tahoma"/>
              </w:rPr>
            </w:pPr>
          </w:p>
        </w:tc>
      </w:tr>
      <w:tr w:rsidR="000C2AB3" w:rsidRPr="000C2AB3" w14:paraId="2D3CA220"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tcPr>
          <w:p w14:paraId="777460BE"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Churchyards</w:t>
            </w:r>
          </w:p>
          <w:p w14:paraId="46B05960" w14:textId="77777777" w:rsidR="000C2AB3" w:rsidRPr="000C2AB3" w:rsidRDefault="000C2AB3" w:rsidP="000C2AB3">
            <w:pPr>
              <w:spacing w:after="0" w:line="240" w:lineRule="auto"/>
              <w:rPr>
                <w:rFonts w:ascii="Tahoma" w:eastAsia="Calibri" w:hAnsi="Tahoma" w:cs="Tahoma"/>
                <w:bCs/>
              </w:rPr>
            </w:pPr>
            <w:r w:rsidRPr="000C2AB3">
              <w:rPr>
                <w:rFonts w:ascii="Tahoma" w:eastAsia="Calibri" w:hAnsi="Tahoma" w:cs="Tahoma"/>
                <w:bCs/>
              </w:rPr>
              <w:t>(Open or closed)</w:t>
            </w:r>
          </w:p>
          <w:p w14:paraId="7661978E" w14:textId="77777777" w:rsidR="000C2AB3" w:rsidRPr="000C2AB3" w:rsidRDefault="000C2AB3" w:rsidP="000C2AB3">
            <w:pPr>
              <w:spacing w:after="0" w:line="240" w:lineRule="auto"/>
              <w:rPr>
                <w:rFonts w:ascii="Tahoma" w:eastAsia="Calibri" w:hAnsi="Tahoma" w:cs="Tahoma"/>
                <w:b/>
                <w:bCs/>
              </w:rPr>
            </w:pPr>
          </w:p>
        </w:tc>
        <w:tc>
          <w:tcPr>
            <w:tcW w:w="6379" w:type="dxa"/>
            <w:tcBorders>
              <w:top w:val="single" w:sz="4" w:space="0" w:color="auto"/>
              <w:left w:val="single" w:sz="4" w:space="0" w:color="auto"/>
              <w:bottom w:val="single" w:sz="4" w:space="0" w:color="auto"/>
              <w:right w:val="single" w:sz="4" w:space="0" w:color="auto"/>
            </w:tcBorders>
          </w:tcPr>
          <w:p w14:paraId="19002111" w14:textId="77777777" w:rsidR="000C2AB3" w:rsidRPr="000C2AB3" w:rsidRDefault="000C2AB3" w:rsidP="000C2AB3">
            <w:pPr>
              <w:numPr>
                <w:ilvl w:val="0"/>
                <w:numId w:val="12"/>
              </w:numPr>
              <w:shd w:val="clear" w:color="auto" w:fill="FCFCFC"/>
              <w:spacing w:before="30" w:after="30" w:line="240" w:lineRule="auto"/>
              <w:ind w:left="0"/>
              <w:rPr>
                <w:rFonts w:ascii="Tahoma" w:eastAsia="Times New Roman" w:hAnsi="Tahoma" w:cs="Tahoma"/>
                <w:sz w:val="24"/>
                <w:szCs w:val="20"/>
              </w:rPr>
            </w:pPr>
            <w:proofErr w:type="spellStart"/>
            <w:proofErr w:type="gramStart"/>
            <w:r w:rsidRPr="000C2AB3">
              <w:rPr>
                <w:rFonts w:ascii="Tahoma" w:eastAsia="Times New Roman" w:hAnsi="Tahoma" w:cs="Tahoma"/>
                <w:szCs w:val="18"/>
              </w:rPr>
              <w:t>Barsham</w:t>
            </w:r>
            <w:proofErr w:type="spellEnd"/>
            <w:r w:rsidRPr="000C2AB3">
              <w:rPr>
                <w:rFonts w:ascii="Tahoma" w:eastAsia="Times New Roman" w:hAnsi="Tahoma" w:cs="Tahoma"/>
                <w:szCs w:val="18"/>
              </w:rPr>
              <w:t xml:space="preserve"> :</w:t>
            </w:r>
            <w:proofErr w:type="gramEnd"/>
            <w:r w:rsidRPr="000C2AB3">
              <w:rPr>
                <w:rFonts w:ascii="Tahoma" w:eastAsia="Times New Roman" w:hAnsi="Tahoma" w:cs="Tahoma"/>
                <w:szCs w:val="18"/>
              </w:rPr>
              <w:t xml:space="preserve"> Holy Trinity : Open</w:t>
            </w:r>
          </w:p>
          <w:p w14:paraId="35015408" w14:textId="33C1C972" w:rsidR="000C2AB3" w:rsidRPr="000C2AB3" w:rsidRDefault="000C2AB3" w:rsidP="000C2AB3">
            <w:pPr>
              <w:numPr>
                <w:ilvl w:val="0"/>
                <w:numId w:val="12"/>
              </w:numPr>
              <w:shd w:val="clear" w:color="auto" w:fill="FCFCFC"/>
              <w:spacing w:before="30" w:after="30" w:line="240" w:lineRule="auto"/>
              <w:ind w:left="0"/>
              <w:rPr>
                <w:rFonts w:ascii="Tahoma" w:eastAsia="Times New Roman" w:hAnsi="Tahoma" w:cs="Tahoma"/>
                <w:sz w:val="24"/>
                <w:szCs w:val="20"/>
              </w:rPr>
            </w:pPr>
            <w:proofErr w:type="gramStart"/>
            <w:r w:rsidRPr="000C2AB3">
              <w:rPr>
                <w:rFonts w:ascii="Tahoma" w:eastAsia="Times New Roman" w:hAnsi="Tahoma" w:cs="Tahoma"/>
                <w:szCs w:val="18"/>
              </w:rPr>
              <w:t>Bungay :</w:t>
            </w:r>
            <w:proofErr w:type="gramEnd"/>
            <w:r w:rsidRPr="000C2AB3">
              <w:rPr>
                <w:rFonts w:ascii="Tahoma" w:eastAsia="Times New Roman" w:hAnsi="Tahoma" w:cs="Tahoma"/>
                <w:szCs w:val="18"/>
              </w:rPr>
              <w:t xml:space="preserve"> Holy Trinity with St Mary : Open</w:t>
            </w:r>
            <w:r w:rsidR="005D42FF">
              <w:rPr>
                <w:rFonts w:ascii="Tahoma" w:eastAsia="Times New Roman" w:hAnsi="Tahoma" w:cs="Tahoma"/>
                <w:szCs w:val="18"/>
              </w:rPr>
              <w:t xml:space="preserve"> (due to be closed)</w:t>
            </w:r>
          </w:p>
          <w:p w14:paraId="46FE84E2" w14:textId="499EA47E" w:rsidR="000C2AB3" w:rsidRPr="000C2AB3" w:rsidRDefault="000C2AB3" w:rsidP="009933B9">
            <w:pPr>
              <w:numPr>
                <w:ilvl w:val="0"/>
                <w:numId w:val="12"/>
              </w:numPr>
              <w:shd w:val="clear" w:color="auto" w:fill="FCFCFC"/>
              <w:spacing w:before="30" w:after="30" w:line="240" w:lineRule="auto"/>
              <w:ind w:left="0"/>
              <w:rPr>
                <w:rFonts w:ascii="Tahoma" w:eastAsia="Times New Roman" w:hAnsi="Tahoma" w:cs="Tahoma"/>
                <w:sz w:val="24"/>
                <w:szCs w:val="20"/>
              </w:rPr>
            </w:pPr>
            <w:proofErr w:type="spellStart"/>
            <w:proofErr w:type="gramStart"/>
            <w:r w:rsidRPr="000C2AB3">
              <w:rPr>
                <w:rFonts w:ascii="Tahoma" w:eastAsia="Times New Roman" w:hAnsi="Tahoma" w:cs="Tahoma"/>
                <w:szCs w:val="18"/>
              </w:rPr>
              <w:t>Mettingham</w:t>
            </w:r>
            <w:proofErr w:type="spellEnd"/>
            <w:r w:rsidRPr="000C2AB3">
              <w:rPr>
                <w:rFonts w:ascii="Tahoma" w:eastAsia="Times New Roman" w:hAnsi="Tahoma" w:cs="Tahoma"/>
                <w:szCs w:val="18"/>
              </w:rPr>
              <w:t xml:space="preserve"> :</w:t>
            </w:r>
            <w:proofErr w:type="gramEnd"/>
            <w:r w:rsidRPr="000C2AB3">
              <w:rPr>
                <w:rFonts w:ascii="Tahoma" w:eastAsia="Times New Roman" w:hAnsi="Tahoma" w:cs="Tahoma"/>
                <w:szCs w:val="18"/>
              </w:rPr>
              <w:t xml:space="preserve"> All Saints : Open</w:t>
            </w:r>
          </w:p>
        </w:tc>
      </w:tr>
      <w:tr w:rsidR="000C2AB3" w:rsidRPr="000C2AB3" w14:paraId="71742A3F"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tcPr>
          <w:p w14:paraId="0A247F2B"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Population</w:t>
            </w:r>
          </w:p>
          <w:p w14:paraId="352F4A6C" w14:textId="77777777" w:rsidR="000C2AB3" w:rsidRPr="000C2AB3" w:rsidRDefault="000C2AB3" w:rsidP="000C2AB3">
            <w:pPr>
              <w:spacing w:after="0" w:line="240" w:lineRule="auto"/>
              <w:rPr>
                <w:rFonts w:ascii="Tahoma" w:eastAsia="Calibri" w:hAnsi="Tahoma" w:cs="Tahoma"/>
                <w:b/>
                <w:bCs/>
              </w:rPr>
            </w:pPr>
          </w:p>
        </w:tc>
        <w:tc>
          <w:tcPr>
            <w:tcW w:w="6379" w:type="dxa"/>
            <w:tcBorders>
              <w:top w:val="single" w:sz="4" w:space="0" w:color="auto"/>
              <w:left w:val="single" w:sz="4" w:space="0" w:color="auto"/>
              <w:bottom w:val="single" w:sz="4" w:space="0" w:color="auto"/>
              <w:right w:val="single" w:sz="4" w:space="0" w:color="auto"/>
            </w:tcBorders>
          </w:tcPr>
          <w:p w14:paraId="7246D4BE" w14:textId="67EC3411" w:rsidR="000C2AB3" w:rsidRPr="000C2AB3" w:rsidRDefault="000C2AB3" w:rsidP="000C2AB3">
            <w:pPr>
              <w:numPr>
                <w:ilvl w:val="0"/>
                <w:numId w:val="12"/>
              </w:numPr>
              <w:shd w:val="clear" w:color="auto" w:fill="FCFCFC"/>
              <w:spacing w:before="30" w:after="30" w:line="240" w:lineRule="auto"/>
              <w:ind w:left="0"/>
              <w:rPr>
                <w:rFonts w:ascii="Tahoma" w:eastAsia="Times New Roman" w:hAnsi="Tahoma" w:cs="Tahoma"/>
                <w:szCs w:val="18"/>
              </w:rPr>
            </w:pPr>
            <w:proofErr w:type="spellStart"/>
            <w:r w:rsidRPr="000C2AB3">
              <w:rPr>
                <w:rFonts w:ascii="Tahoma" w:eastAsia="Times New Roman" w:hAnsi="Tahoma" w:cs="Tahoma"/>
                <w:szCs w:val="18"/>
              </w:rPr>
              <w:t>Barsham</w:t>
            </w:r>
            <w:proofErr w:type="spellEnd"/>
            <w:r w:rsidRPr="000C2AB3">
              <w:rPr>
                <w:rFonts w:ascii="Tahoma" w:eastAsia="Times New Roman" w:hAnsi="Tahoma" w:cs="Tahoma"/>
                <w:szCs w:val="18"/>
              </w:rPr>
              <w:t xml:space="preserve"> </w:t>
            </w:r>
            <w:r w:rsidR="005D42FF">
              <w:rPr>
                <w:rFonts w:ascii="Tahoma" w:eastAsia="Times New Roman" w:hAnsi="Tahoma" w:cs="Tahoma"/>
                <w:szCs w:val="18"/>
              </w:rPr>
              <w:t xml:space="preserve">with </w:t>
            </w:r>
            <w:proofErr w:type="spellStart"/>
            <w:r w:rsidR="005D42FF">
              <w:rPr>
                <w:rFonts w:ascii="Tahoma" w:eastAsia="Times New Roman" w:hAnsi="Tahoma" w:cs="Tahoma"/>
                <w:szCs w:val="18"/>
              </w:rPr>
              <w:t>Shipmeadow</w:t>
            </w:r>
            <w:proofErr w:type="spellEnd"/>
            <w:r w:rsidRPr="000C2AB3">
              <w:rPr>
                <w:rFonts w:ascii="Tahoma" w:eastAsia="Times New Roman" w:hAnsi="Tahoma" w:cs="Tahoma"/>
                <w:szCs w:val="18"/>
              </w:rPr>
              <w:t xml:space="preserve">: </w:t>
            </w:r>
            <w:r w:rsidR="005D42FF">
              <w:rPr>
                <w:rFonts w:ascii="Tahoma" w:eastAsia="Times New Roman" w:hAnsi="Tahoma" w:cs="Tahoma"/>
                <w:szCs w:val="18"/>
              </w:rPr>
              <w:t>350</w:t>
            </w:r>
          </w:p>
          <w:p w14:paraId="225C701E" w14:textId="7024B164" w:rsidR="000C2AB3" w:rsidRPr="000C2AB3" w:rsidRDefault="000C2AB3" w:rsidP="000C2AB3">
            <w:pPr>
              <w:numPr>
                <w:ilvl w:val="0"/>
                <w:numId w:val="12"/>
              </w:numPr>
              <w:shd w:val="clear" w:color="auto" w:fill="FCFCFC"/>
              <w:spacing w:before="30" w:after="30" w:line="240" w:lineRule="auto"/>
              <w:ind w:left="0"/>
              <w:rPr>
                <w:rFonts w:ascii="Tahoma" w:eastAsia="Times New Roman" w:hAnsi="Tahoma" w:cs="Tahoma"/>
                <w:szCs w:val="18"/>
              </w:rPr>
            </w:pPr>
            <w:proofErr w:type="gramStart"/>
            <w:r w:rsidRPr="000C2AB3">
              <w:rPr>
                <w:rFonts w:ascii="Tahoma" w:eastAsia="Times New Roman" w:hAnsi="Tahoma" w:cs="Tahoma"/>
                <w:szCs w:val="18"/>
              </w:rPr>
              <w:t>Bungay :</w:t>
            </w:r>
            <w:proofErr w:type="gramEnd"/>
            <w:r w:rsidRPr="000C2AB3">
              <w:rPr>
                <w:rFonts w:ascii="Tahoma" w:eastAsia="Times New Roman" w:hAnsi="Tahoma" w:cs="Tahoma"/>
                <w:szCs w:val="18"/>
              </w:rPr>
              <w:t xml:space="preserve"> </w:t>
            </w:r>
            <w:r w:rsidR="005D42FF">
              <w:rPr>
                <w:rFonts w:ascii="Tahoma" w:eastAsia="Times New Roman" w:hAnsi="Tahoma" w:cs="Tahoma"/>
                <w:szCs w:val="18"/>
              </w:rPr>
              <w:t>5100</w:t>
            </w:r>
          </w:p>
          <w:p w14:paraId="470A4E8C" w14:textId="687A5F1E" w:rsidR="000C2AB3" w:rsidRPr="000C2AB3" w:rsidRDefault="000C2AB3" w:rsidP="009933B9">
            <w:pPr>
              <w:numPr>
                <w:ilvl w:val="0"/>
                <w:numId w:val="12"/>
              </w:numPr>
              <w:shd w:val="clear" w:color="auto" w:fill="FCFCFC"/>
              <w:spacing w:before="30" w:after="30" w:line="240" w:lineRule="auto"/>
              <w:ind w:left="0"/>
              <w:rPr>
                <w:rFonts w:ascii="Tahoma" w:eastAsia="Times New Roman" w:hAnsi="Tahoma" w:cs="Tahoma"/>
                <w:sz w:val="24"/>
                <w:szCs w:val="20"/>
              </w:rPr>
            </w:pPr>
            <w:proofErr w:type="spellStart"/>
            <w:proofErr w:type="gramStart"/>
            <w:r w:rsidRPr="000C2AB3">
              <w:rPr>
                <w:rFonts w:ascii="Tahoma" w:eastAsia="Times New Roman" w:hAnsi="Tahoma" w:cs="Tahoma"/>
                <w:szCs w:val="18"/>
              </w:rPr>
              <w:t>Mettingham</w:t>
            </w:r>
            <w:proofErr w:type="spellEnd"/>
            <w:r w:rsidRPr="000C2AB3">
              <w:rPr>
                <w:rFonts w:ascii="Tahoma" w:eastAsia="Times New Roman" w:hAnsi="Tahoma" w:cs="Tahoma"/>
                <w:szCs w:val="18"/>
              </w:rPr>
              <w:t xml:space="preserve"> :</w:t>
            </w:r>
            <w:proofErr w:type="gramEnd"/>
            <w:r w:rsidRPr="000C2AB3">
              <w:rPr>
                <w:rFonts w:ascii="Tahoma" w:eastAsia="Times New Roman" w:hAnsi="Tahoma" w:cs="Tahoma"/>
                <w:szCs w:val="18"/>
              </w:rPr>
              <w:t xml:space="preserve"> 211</w:t>
            </w:r>
          </w:p>
        </w:tc>
      </w:tr>
      <w:tr w:rsidR="000C2AB3" w:rsidRPr="000C2AB3" w14:paraId="4A5F7E08"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tcPr>
          <w:p w14:paraId="1085A77A"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lastRenderedPageBreak/>
              <w:t>Average Sunday Attendance</w:t>
            </w:r>
          </w:p>
          <w:p w14:paraId="7276BF12" w14:textId="77777777" w:rsidR="000C2AB3" w:rsidRPr="000C2AB3" w:rsidRDefault="000C2AB3" w:rsidP="000C2AB3">
            <w:pPr>
              <w:spacing w:after="0" w:line="240" w:lineRule="auto"/>
              <w:rPr>
                <w:rFonts w:ascii="Tahoma" w:eastAsia="Calibri" w:hAnsi="Tahoma" w:cs="Tahoma"/>
                <w:b/>
                <w:bCs/>
              </w:rPr>
            </w:pPr>
          </w:p>
        </w:tc>
        <w:tc>
          <w:tcPr>
            <w:tcW w:w="6379" w:type="dxa"/>
            <w:tcBorders>
              <w:top w:val="single" w:sz="4" w:space="0" w:color="auto"/>
              <w:left w:val="single" w:sz="4" w:space="0" w:color="auto"/>
              <w:bottom w:val="single" w:sz="4" w:space="0" w:color="auto"/>
              <w:right w:val="single" w:sz="4" w:space="0" w:color="auto"/>
            </w:tcBorders>
          </w:tcPr>
          <w:p w14:paraId="508D07E1" w14:textId="77777777" w:rsidR="000C2AB3" w:rsidRPr="000C2AB3" w:rsidRDefault="000C2AB3" w:rsidP="000C2AB3">
            <w:pPr>
              <w:numPr>
                <w:ilvl w:val="0"/>
                <w:numId w:val="12"/>
              </w:numPr>
              <w:shd w:val="clear" w:color="auto" w:fill="FCFCFC"/>
              <w:spacing w:before="30" w:after="30" w:line="240" w:lineRule="auto"/>
              <w:ind w:left="0"/>
              <w:rPr>
                <w:rFonts w:ascii="Tahoma" w:eastAsia="Times New Roman" w:hAnsi="Tahoma" w:cs="Tahoma"/>
                <w:sz w:val="24"/>
                <w:szCs w:val="20"/>
              </w:rPr>
            </w:pPr>
            <w:proofErr w:type="spellStart"/>
            <w:proofErr w:type="gramStart"/>
            <w:r w:rsidRPr="000C2AB3">
              <w:rPr>
                <w:rFonts w:ascii="Tahoma" w:eastAsia="Times New Roman" w:hAnsi="Tahoma" w:cs="Tahoma"/>
                <w:szCs w:val="18"/>
              </w:rPr>
              <w:t>Barsham</w:t>
            </w:r>
            <w:proofErr w:type="spellEnd"/>
            <w:r w:rsidRPr="000C2AB3">
              <w:rPr>
                <w:rFonts w:ascii="Tahoma" w:eastAsia="Times New Roman" w:hAnsi="Tahoma" w:cs="Tahoma"/>
                <w:szCs w:val="18"/>
              </w:rPr>
              <w:t xml:space="preserve"> :</w:t>
            </w:r>
            <w:proofErr w:type="gramEnd"/>
            <w:r w:rsidRPr="000C2AB3">
              <w:rPr>
                <w:rFonts w:ascii="Tahoma" w:eastAsia="Times New Roman" w:hAnsi="Tahoma" w:cs="Tahoma"/>
                <w:szCs w:val="18"/>
              </w:rPr>
              <w:t xml:space="preserve"> Holy Trinity : 33</w:t>
            </w:r>
          </w:p>
          <w:p w14:paraId="4D7423C5" w14:textId="77777777" w:rsidR="000C2AB3" w:rsidRPr="000C2AB3" w:rsidRDefault="000C2AB3" w:rsidP="000C2AB3">
            <w:pPr>
              <w:numPr>
                <w:ilvl w:val="0"/>
                <w:numId w:val="12"/>
              </w:numPr>
              <w:shd w:val="clear" w:color="auto" w:fill="FCFCFC"/>
              <w:spacing w:before="30" w:after="30" w:line="240" w:lineRule="auto"/>
              <w:ind w:left="0"/>
              <w:rPr>
                <w:rFonts w:ascii="Tahoma" w:eastAsia="Times New Roman" w:hAnsi="Tahoma" w:cs="Tahoma"/>
                <w:sz w:val="24"/>
                <w:szCs w:val="20"/>
              </w:rPr>
            </w:pPr>
            <w:proofErr w:type="gramStart"/>
            <w:r w:rsidRPr="000C2AB3">
              <w:rPr>
                <w:rFonts w:ascii="Tahoma" w:eastAsia="Times New Roman" w:hAnsi="Tahoma" w:cs="Tahoma"/>
                <w:szCs w:val="18"/>
              </w:rPr>
              <w:t>Bungay :</w:t>
            </w:r>
            <w:proofErr w:type="gramEnd"/>
            <w:r w:rsidRPr="000C2AB3">
              <w:rPr>
                <w:rFonts w:ascii="Tahoma" w:eastAsia="Times New Roman" w:hAnsi="Tahoma" w:cs="Tahoma"/>
                <w:szCs w:val="18"/>
              </w:rPr>
              <w:t xml:space="preserve"> Holy Trinity with St Mary : 40</w:t>
            </w:r>
          </w:p>
          <w:p w14:paraId="6FEBF694" w14:textId="6D86E30F" w:rsidR="000C2AB3" w:rsidRPr="000C2AB3" w:rsidRDefault="000C2AB3" w:rsidP="000C2AB3">
            <w:pPr>
              <w:numPr>
                <w:ilvl w:val="0"/>
                <w:numId w:val="12"/>
              </w:numPr>
              <w:shd w:val="clear" w:color="auto" w:fill="FCFCFC"/>
              <w:spacing w:before="30" w:after="30" w:line="240" w:lineRule="auto"/>
              <w:ind w:left="0"/>
              <w:rPr>
                <w:rFonts w:ascii="Tahoma" w:eastAsia="Times New Roman" w:hAnsi="Tahoma" w:cs="Tahoma"/>
                <w:sz w:val="24"/>
                <w:szCs w:val="20"/>
              </w:rPr>
            </w:pPr>
            <w:proofErr w:type="spellStart"/>
            <w:proofErr w:type="gramStart"/>
            <w:r w:rsidRPr="000C2AB3">
              <w:rPr>
                <w:rFonts w:ascii="Tahoma" w:eastAsia="Times New Roman" w:hAnsi="Tahoma" w:cs="Tahoma"/>
                <w:szCs w:val="18"/>
              </w:rPr>
              <w:t>Mettingham</w:t>
            </w:r>
            <w:proofErr w:type="spellEnd"/>
            <w:r w:rsidRPr="000C2AB3">
              <w:rPr>
                <w:rFonts w:ascii="Tahoma" w:eastAsia="Times New Roman" w:hAnsi="Tahoma" w:cs="Tahoma"/>
                <w:szCs w:val="18"/>
              </w:rPr>
              <w:t xml:space="preserve"> :</w:t>
            </w:r>
            <w:proofErr w:type="gramEnd"/>
            <w:r w:rsidRPr="000C2AB3">
              <w:rPr>
                <w:rFonts w:ascii="Tahoma" w:eastAsia="Times New Roman" w:hAnsi="Tahoma" w:cs="Tahoma"/>
                <w:szCs w:val="18"/>
              </w:rPr>
              <w:t xml:space="preserve"> All Saints : 6</w:t>
            </w:r>
          </w:p>
        </w:tc>
      </w:tr>
      <w:tr w:rsidR="000C2AB3" w:rsidRPr="000C2AB3" w14:paraId="6981C450"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hideMark/>
          </w:tcPr>
          <w:p w14:paraId="4C72D2E5"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 xml:space="preserve">Parish Share </w:t>
            </w:r>
          </w:p>
        </w:tc>
        <w:tc>
          <w:tcPr>
            <w:tcW w:w="6379" w:type="dxa"/>
            <w:tcBorders>
              <w:top w:val="single" w:sz="4" w:space="0" w:color="auto"/>
              <w:left w:val="single" w:sz="4" w:space="0" w:color="auto"/>
              <w:bottom w:val="single" w:sz="4" w:space="0" w:color="auto"/>
              <w:right w:val="single" w:sz="4" w:space="0" w:color="auto"/>
            </w:tcBorders>
            <w:hideMark/>
          </w:tcPr>
          <w:p w14:paraId="6C117ACC" w14:textId="77777777" w:rsidR="000C2AB3" w:rsidRPr="000C2AB3" w:rsidRDefault="000C2AB3" w:rsidP="000C2AB3">
            <w:pPr>
              <w:tabs>
                <w:tab w:val="left" w:pos="2210"/>
              </w:tabs>
              <w:spacing w:after="0" w:line="240" w:lineRule="auto"/>
              <w:rPr>
                <w:rFonts w:ascii="Tahoma" w:eastAsia="Calibri" w:hAnsi="Tahoma" w:cs="Tahoma"/>
                <w:lang w:val="en-US"/>
              </w:rPr>
            </w:pPr>
            <w:r w:rsidRPr="000C2AB3">
              <w:rPr>
                <w:rFonts w:ascii="Tahoma" w:eastAsia="Calibri" w:hAnsi="Tahoma" w:cs="Tahoma"/>
                <w:lang w:val="en-US"/>
              </w:rPr>
              <w:t>2019     £32,500      50%</w:t>
            </w:r>
            <w:r w:rsidRPr="000C2AB3">
              <w:rPr>
                <w:rFonts w:ascii="Tahoma" w:eastAsia="Calibri" w:hAnsi="Tahoma" w:cs="Tahoma"/>
                <w:lang w:val="en-US"/>
              </w:rPr>
              <w:tab/>
            </w:r>
          </w:p>
          <w:p w14:paraId="75A0DB9E" w14:textId="77777777" w:rsidR="000C2AB3" w:rsidRPr="000C2AB3" w:rsidRDefault="000C2AB3" w:rsidP="000C2AB3">
            <w:pPr>
              <w:tabs>
                <w:tab w:val="left" w:pos="890"/>
                <w:tab w:val="left" w:pos="2210"/>
              </w:tabs>
              <w:spacing w:after="0" w:line="240" w:lineRule="auto"/>
              <w:rPr>
                <w:rFonts w:ascii="Tahoma" w:eastAsia="Calibri" w:hAnsi="Tahoma" w:cs="Tahoma"/>
                <w:lang w:val="en-US"/>
              </w:rPr>
            </w:pPr>
            <w:r w:rsidRPr="000C2AB3">
              <w:rPr>
                <w:rFonts w:ascii="Tahoma" w:eastAsia="Calibri" w:hAnsi="Tahoma" w:cs="Tahoma"/>
                <w:lang w:val="en-US"/>
              </w:rPr>
              <w:t>2018     £34,500      53%</w:t>
            </w:r>
          </w:p>
          <w:p w14:paraId="371631D0" w14:textId="77777777" w:rsidR="000C2AB3" w:rsidRPr="000C2AB3" w:rsidRDefault="000C2AB3" w:rsidP="000C2AB3">
            <w:pPr>
              <w:tabs>
                <w:tab w:val="left" w:pos="2220"/>
              </w:tabs>
              <w:spacing w:after="0" w:line="240" w:lineRule="auto"/>
              <w:rPr>
                <w:rFonts w:ascii="Tahoma" w:eastAsia="Calibri" w:hAnsi="Tahoma" w:cs="Tahoma"/>
                <w:lang w:val="en-US"/>
              </w:rPr>
            </w:pPr>
            <w:r w:rsidRPr="000C2AB3">
              <w:rPr>
                <w:rFonts w:ascii="Tahoma" w:eastAsia="Calibri" w:hAnsi="Tahoma" w:cs="Tahoma"/>
                <w:lang w:val="en-US"/>
              </w:rPr>
              <w:t>2017     £34,000      55%</w:t>
            </w:r>
          </w:p>
        </w:tc>
      </w:tr>
      <w:tr w:rsidR="000C2AB3" w:rsidRPr="000C2AB3" w14:paraId="493A5C6B"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tcPr>
          <w:p w14:paraId="32552367"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Expenses</w:t>
            </w:r>
          </w:p>
          <w:p w14:paraId="073C074E" w14:textId="77777777" w:rsidR="000C2AB3" w:rsidRPr="000C2AB3" w:rsidRDefault="000C2AB3" w:rsidP="000C2AB3">
            <w:pPr>
              <w:spacing w:after="0" w:line="240" w:lineRule="auto"/>
              <w:rPr>
                <w:rFonts w:ascii="Tahoma" w:eastAsia="Calibri" w:hAnsi="Tahoma" w:cs="Tahoma"/>
                <w:b/>
                <w:bCs/>
              </w:rPr>
            </w:pPr>
          </w:p>
        </w:tc>
        <w:tc>
          <w:tcPr>
            <w:tcW w:w="6379" w:type="dxa"/>
            <w:tcBorders>
              <w:top w:val="single" w:sz="4" w:space="0" w:color="auto"/>
              <w:left w:val="single" w:sz="4" w:space="0" w:color="auto"/>
              <w:bottom w:val="single" w:sz="4" w:space="0" w:color="auto"/>
              <w:right w:val="single" w:sz="4" w:space="0" w:color="auto"/>
            </w:tcBorders>
            <w:hideMark/>
          </w:tcPr>
          <w:p w14:paraId="24F0E97E" w14:textId="77777777" w:rsidR="000C2AB3" w:rsidRPr="000C2AB3" w:rsidRDefault="000C2AB3" w:rsidP="000C2AB3">
            <w:pPr>
              <w:spacing w:after="0" w:line="240" w:lineRule="auto"/>
              <w:rPr>
                <w:rFonts w:ascii="Tahoma" w:eastAsia="Calibri" w:hAnsi="Tahoma" w:cs="Tahoma"/>
                <w:color w:val="FF0000"/>
              </w:rPr>
            </w:pPr>
            <w:r w:rsidRPr="000C2AB3">
              <w:rPr>
                <w:rFonts w:ascii="Tahoma" w:eastAsia="Calibri" w:hAnsi="Tahoma" w:cs="Tahoma"/>
              </w:rPr>
              <w:t>Reimbursed in full</w:t>
            </w:r>
          </w:p>
        </w:tc>
      </w:tr>
      <w:tr w:rsidR="000C2AB3" w:rsidRPr="000C2AB3" w14:paraId="0CCD3D37"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tcPr>
          <w:p w14:paraId="74BA2743" w14:textId="74C5CE2D"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Resolutions</w:t>
            </w:r>
          </w:p>
        </w:tc>
        <w:tc>
          <w:tcPr>
            <w:tcW w:w="6379" w:type="dxa"/>
            <w:tcBorders>
              <w:top w:val="single" w:sz="4" w:space="0" w:color="auto"/>
              <w:left w:val="single" w:sz="4" w:space="0" w:color="auto"/>
              <w:bottom w:val="single" w:sz="4" w:space="0" w:color="auto"/>
              <w:right w:val="single" w:sz="4" w:space="0" w:color="auto"/>
            </w:tcBorders>
          </w:tcPr>
          <w:p w14:paraId="24813B50" w14:textId="2ED1D85D" w:rsidR="000C2AB3" w:rsidRPr="000C2AB3" w:rsidRDefault="00FC74C8" w:rsidP="000C2AB3">
            <w:pPr>
              <w:spacing w:after="0" w:line="240" w:lineRule="auto"/>
              <w:rPr>
                <w:rFonts w:ascii="Tahoma" w:eastAsia="Calibri" w:hAnsi="Tahoma" w:cs="Tahoma"/>
              </w:rPr>
            </w:pPr>
            <w:proofErr w:type="spellStart"/>
            <w:r>
              <w:rPr>
                <w:rFonts w:ascii="Tahoma" w:eastAsia="Calibri" w:hAnsi="Tahoma" w:cs="Tahoma"/>
              </w:rPr>
              <w:t>Barsham</w:t>
            </w:r>
            <w:proofErr w:type="spellEnd"/>
            <w:r>
              <w:rPr>
                <w:rFonts w:ascii="Tahoma" w:eastAsia="Calibri" w:hAnsi="Tahoma" w:cs="Tahoma"/>
              </w:rPr>
              <w:t xml:space="preserve"> PCC have passed a resolution</w:t>
            </w:r>
            <w:r w:rsidR="003565E7">
              <w:rPr>
                <w:rFonts w:ascii="Tahoma" w:eastAsia="Calibri" w:hAnsi="Tahoma" w:cs="Tahoma"/>
              </w:rPr>
              <w:t xml:space="preserve"> under the House of Bishop’s Declaration on the Ministry of Bishops and Priests</w:t>
            </w:r>
          </w:p>
        </w:tc>
      </w:tr>
      <w:tr w:rsidR="000C2AB3" w:rsidRPr="000C2AB3" w14:paraId="544679E3"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tcPr>
          <w:p w14:paraId="38B20F98"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Church Tradition</w:t>
            </w:r>
          </w:p>
          <w:p w14:paraId="220CFEEE" w14:textId="77777777" w:rsidR="000C2AB3" w:rsidRPr="000C2AB3" w:rsidRDefault="000C2AB3" w:rsidP="000C2AB3">
            <w:pPr>
              <w:spacing w:after="0" w:line="240" w:lineRule="auto"/>
              <w:rPr>
                <w:rFonts w:ascii="Tahoma" w:eastAsia="Calibri" w:hAnsi="Tahoma" w:cs="Tahoma"/>
                <w:b/>
                <w:bCs/>
              </w:rPr>
            </w:pPr>
          </w:p>
        </w:tc>
        <w:tc>
          <w:tcPr>
            <w:tcW w:w="6379" w:type="dxa"/>
            <w:tcBorders>
              <w:top w:val="single" w:sz="4" w:space="0" w:color="auto"/>
              <w:left w:val="single" w:sz="4" w:space="0" w:color="auto"/>
              <w:bottom w:val="single" w:sz="4" w:space="0" w:color="auto"/>
              <w:right w:val="single" w:sz="4" w:space="0" w:color="auto"/>
            </w:tcBorders>
            <w:hideMark/>
          </w:tcPr>
          <w:p w14:paraId="679CB997" w14:textId="53DCE3A2"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 xml:space="preserve">Bungay - </w:t>
            </w:r>
            <w:r w:rsidR="005D42FF">
              <w:rPr>
                <w:rFonts w:ascii="Tahoma" w:eastAsia="Calibri" w:hAnsi="Tahoma" w:cs="Tahoma"/>
              </w:rPr>
              <w:t>Central</w:t>
            </w:r>
          </w:p>
          <w:p w14:paraId="0288BA7D" w14:textId="77777777" w:rsidR="000C2AB3" w:rsidRPr="000C2AB3" w:rsidRDefault="000C2AB3" w:rsidP="000C2AB3">
            <w:pPr>
              <w:spacing w:after="0" w:line="240" w:lineRule="auto"/>
              <w:rPr>
                <w:rFonts w:ascii="Tahoma" w:eastAsia="Calibri" w:hAnsi="Tahoma" w:cs="Tahoma"/>
              </w:rPr>
            </w:pPr>
            <w:proofErr w:type="spellStart"/>
            <w:r w:rsidRPr="000C2AB3">
              <w:rPr>
                <w:rFonts w:ascii="Tahoma" w:eastAsia="Calibri" w:hAnsi="Tahoma" w:cs="Tahoma"/>
              </w:rPr>
              <w:t>Barsham</w:t>
            </w:r>
            <w:proofErr w:type="spellEnd"/>
            <w:r w:rsidRPr="000C2AB3">
              <w:rPr>
                <w:rFonts w:ascii="Tahoma" w:eastAsia="Calibri" w:hAnsi="Tahoma" w:cs="Tahoma"/>
              </w:rPr>
              <w:t xml:space="preserve"> – High Anglican</w:t>
            </w:r>
          </w:p>
          <w:p w14:paraId="5266FEB6" w14:textId="592497C5" w:rsidR="000C2AB3" w:rsidRPr="000C2AB3" w:rsidRDefault="000C2AB3" w:rsidP="000C2AB3">
            <w:pPr>
              <w:spacing w:after="0" w:line="240" w:lineRule="auto"/>
              <w:rPr>
                <w:rFonts w:ascii="Tahoma" w:eastAsia="Calibri" w:hAnsi="Tahoma" w:cs="Tahoma"/>
              </w:rPr>
            </w:pPr>
            <w:proofErr w:type="spellStart"/>
            <w:r w:rsidRPr="000C2AB3">
              <w:rPr>
                <w:rFonts w:ascii="Tahoma" w:eastAsia="Calibri" w:hAnsi="Tahoma" w:cs="Tahoma"/>
              </w:rPr>
              <w:t>Mettingham</w:t>
            </w:r>
            <w:proofErr w:type="spellEnd"/>
            <w:r w:rsidRPr="000C2AB3">
              <w:rPr>
                <w:rFonts w:ascii="Tahoma" w:eastAsia="Calibri" w:hAnsi="Tahoma" w:cs="Tahoma"/>
              </w:rPr>
              <w:t xml:space="preserve"> -</w:t>
            </w:r>
            <w:r w:rsidR="005D42FF">
              <w:rPr>
                <w:rFonts w:ascii="Tahoma" w:eastAsia="Calibri" w:hAnsi="Tahoma" w:cs="Tahoma"/>
              </w:rPr>
              <w:t xml:space="preserve"> Central</w:t>
            </w:r>
          </w:p>
        </w:tc>
      </w:tr>
      <w:tr w:rsidR="000C2AB3" w:rsidRPr="000C2AB3" w14:paraId="0054F0D9"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tcPr>
          <w:p w14:paraId="4414F016" w14:textId="77777777"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Presence of other Christian denominations</w:t>
            </w:r>
          </w:p>
          <w:p w14:paraId="724B5C6C" w14:textId="77777777" w:rsidR="000C2AB3" w:rsidRPr="000C2AB3" w:rsidRDefault="000C2AB3" w:rsidP="000C2AB3">
            <w:pPr>
              <w:spacing w:after="0" w:line="240" w:lineRule="auto"/>
              <w:rPr>
                <w:rFonts w:ascii="Tahoma" w:eastAsia="Calibri" w:hAnsi="Tahoma" w:cs="Tahoma"/>
                <w:b/>
                <w:bCs/>
              </w:rPr>
            </w:pPr>
          </w:p>
        </w:tc>
        <w:tc>
          <w:tcPr>
            <w:tcW w:w="6379" w:type="dxa"/>
            <w:tcBorders>
              <w:top w:val="single" w:sz="4" w:space="0" w:color="auto"/>
              <w:left w:val="single" w:sz="4" w:space="0" w:color="auto"/>
              <w:bottom w:val="single" w:sz="4" w:space="0" w:color="auto"/>
              <w:right w:val="single" w:sz="4" w:space="0" w:color="auto"/>
            </w:tcBorders>
            <w:hideMark/>
          </w:tcPr>
          <w:p w14:paraId="502592AB"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Methodist</w:t>
            </w:r>
          </w:p>
          <w:p w14:paraId="4C7898A4" w14:textId="77777777" w:rsidR="000C2AB3" w:rsidRPr="000C2AB3" w:rsidRDefault="000C2AB3" w:rsidP="000C2AB3">
            <w:pPr>
              <w:spacing w:after="0" w:line="240" w:lineRule="auto"/>
              <w:rPr>
                <w:rFonts w:ascii="Tahoma" w:eastAsia="Calibri" w:hAnsi="Tahoma" w:cs="Tahoma"/>
              </w:rPr>
            </w:pPr>
            <w:r w:rsidRPr="000C2AB3">
              <w:rPr>
                <w:rFonts w:ascii="Tahoma" w:eastAsia="Calibri" w:hAnsi="Tahoma" w:cs="Tahoma"/>
              </w:rPr>
              <w:t>URC</w:t>
            </w:r>
          </w:p>
          <w:p w14:paraId="70CD170D" w14:textId="77777777" w:rsidR="000C2AB3" w:rsidRDefault="000C2AB3" w:rsidP="000C2AB3">
            <w:pPr>
              <w:spacing w:after="0" w:line="240" w:lineRule="auto"/>
              <w:rPr>
                <w:rFonts w:ascii="Tahoma" w:eastAsia="Calibri" w:hAnsi="Tahoma" w:cs="Tahoma"/>
              </w:rPr>
            </w:pPr>
            <w:r w:rsidRPr="000C2AB3">
              <w:rPr>
                <w:rFonts w:ascii="Tahoma" w:eastAsia="Calibri" w:hAnsi="Tahoma" w:cs="Tahoma"/>
              </w:rPr>
              <w:t>Roman Catholic</w:t>
            </w:r>
          </w:p>
          <w:p w14:paraId="4984A258" w14:textId="6D1314C4" w:rsidR="005D42FF" w:rsidRPr="000C2AB3" w:rsidRDefault="005D42FF" w:rsidP="000C2AB3">
            <w:pPr>
              <w:spacing w:after="0" w:line="240" w:lineRule="auto"/>
              <w:rPr>
                <w:rFonts w:ascii="Tahoma" w:eastAsia="Calibri" w:hAnsi="Tahoma" w:cs="Tahoma"/>
              </w:rPr>
            </w:pPr>
            <w:r>
              <w:rPr>
                <w:rFonts w:ascii="Tahoma" w:eastAsia="Calibri" w:hAnsi="Tahoma" w:cs="Tahoma"/>
              </w:rPr>
              <w:t xml:space="preserve">Russian Orthodox </w:t>
            </w:r>
          </w:p>
        </w:tc>
      </w:tr>
      <w:tr w:rsidR="000C2AB3" w:rsidRPr="000C2AB3" w14:paraId="5A24DD11" w14:textId="77777777" w:rsidTr="00B054D3">
        <w:trPr>
          <w:trHeight w:val="397"/>
        </w:trPr>
        <w:tc>
          <w:tcPr>
            <w:tcW w:w="2547" w:type="dxa"/>
            <w:tcBorders>
              <w:top w:val="single" w:sz="4" w:space="0" w:color="auto"/>
              <w:left w:val="single" w:sz="4" w:space="0" w:color="auto"/>
              <w:bottom w:val="single" w:sz="4" w:space="0" w:color="auto"/>
              <w:right w:val="single" w:sz="4" w:space="0" w:color="auto"/>
            </w:tcBorders>
          </w:tcPr>
          <w:p w14:paraId="3AF83661" w14:textId="63838BEE" w:rsidR="000C2AB3" w:rsidRPr="000C2AB3" w:rsidRDefault="000C2AB3" w:rsidP="000C2AB3">
            <w:pPr>
              <w:spacing w:after="0" w:line="240" w:lineRule="auto"/>
              <w:rPr>
                <w:rFonts w:ascii="Tahoma" w:eastAsia="Calibri" w:hAnsi="Tahoma" w:cs="Tahoma"/>
                <w:b/>
                <w:bCs/>
              </w:rPr>
            </w:pPr>
            <w:r w:rsidRPr="000C2AB3">
              <w:rPr>
                <w:rFonts w:ascii="Tahoma" w:eastAsia="Calibri" w:hAnsi="Tahoma" w:cs="Tahoma"/>
                <w:b/>
                <w:bCs/>
              </w:rPr>
              <w:t>Presence of other faith communities</w:t>
            </w:r>
          </w:p>
        </w:tc>
        <w:tc>
          <w:tcPr>
            <w:tcW w:w="6379" w:type="dxa"/>
            <w:tcBorders>
              <w:top w:val="single" w:sz="4" w:space="0" w:color="auto"/>
              <w:left w:val="single" w:sz="4" w:space="0" w:color="auto"/>
              <w:bottom w:val="single" w:sz="4" w:space="0" w:color="auto"/>
              <w:right w:val="single" w:sz="4" w:space="0" w:color="auto"/>
            </w:tcBorders>
          </w:tcPr>
          <w:p w14:paraId="5F4AF84F" w14:textId="65649160" w:rsidR="000C2AB3" w:rsidRPr="000C2AB3" w:rsidRDefault="000C2AB3" w:rsidP="000C2AB3">
            <w:pPr>
              <w:spacing w:after="0" w:line="240" w:lineRule="auto"/>
              <w:rPr>
                <w:rFonts w:ascii="Tahoma" w:eastAsia="Calibri" w:hAnsi="Tahoma" w:cs="Tahoma"/>
              </w:rPr>
            </w:pPr>
          </w:p>
        </w:tc>
      </w:tr>
    </w:tbl>
    <w:p w14:paraId="5341C45E" w14:textId="77777777" w:rsidR="000C2AB3" w:rsidRPr="000C2AB3" w:rsidRDefault="000C2AB3" w:rsidP="000C2AB3">
      <w:pPr>
        <w:spacing w:after="0" w:line="240" w:lineRule="auto"/>
        <w:rPr>
          <w:rFonts w:ascii="Tahoma" w:eastAsia="Calibri" w:hAnsi="Tahoma" w:cs="Tahoma"/>
        </w:rPr>
      </w:pPr>
    </w:p>
    <w:p w14:paraId="1D173945" w14:textId="77777777" w:rsidR="000C2AB3" w:rsidRPr="000C2AB3" w:rsidRDefault="000C2AB3" w:rsidP="000C2AB3">
      <w:pPr>
        <w:spacing w:after="0" w:line="240" w:lineRule="auto"/>
        <w:rPr>
          <w:rFonts w:ascii="Times New Roman" w:eastAsia="Times New Roman" w:hAnsi="Times New Roman" w:cs="Times New Roman"/>
          <w:sz w:val="24"/>
          <w:szCs w:val="20"/>
        </w:rPr>
      </w:pPr>
    </w:p>
    <w:p w14:paraId="15C83AFF" w14:textId="0D5EAB8C" w:rsidR="00464B62" w:rsidRPr="00DA1BEF" w:rsidRDefault="00464B62" w:rsidP="002629C1">
      <w:pPr>
        <w:pStyle w:val="ListParagraph"/>
        <w:ind w:left="0"/>
        <w:rPr>
          <w:rFonts w:ascii="Tahoma" w:hAnsi="Tahoma" w:cs="Tahoma"/>
          <w:b/>
        </w:rPr>
      </w:pPr>
      <w:r w:rsidRPr="00DA1BEF">
        <w:rPr>
          <w:rFonts w:ascii="Tahoma" w:hAnsi="Tahoma" w:cs="Tahoma"/>
          <w:b/>
        </w:rPr>
        <w:t>QUALITIES AND EXPERTISE</w:t>
      </w:r>
    </w:p>
    <w:p w14:paraId="40815D1E" w14:textId="77777777" w:rsidR="00464B62" w:rsidRPr="00DA1BEF" w:rsidRDefault="00464B62" w:rsidP="002629C1">
      <w:pPr>
        <w:pStyle w:val="ListParagraph"/>
        <w:ind w:left="0"/>
        <w:rPr>
          <w:rFonts w:ascii="Tahoma" w:hAnsi="Tahoma" w:cs="Tahoma"/>
          <w:b/>
        </w:rPr>
      </w:pPr>
    </w:p>
    <w:p w14:paraId="1DB45A0A" w14:textId="3D8C0AA6" w:rsidR="002629C1" w:rsidRPr="00DA1BEF" w:rsidRDefault="002629C1" w:rsidP="002629C1">
      <w:pPr>
        <w:pStyle w:val="ListParagraph"/>
        <w:ind w:left="0"/>
        <w:rPr>
          <w:rFonts w:ascii="Tahoma" w:hAnsi="Tahoma" w:cs="Tahoma"/>
          <w:b/>
        </w:rPr>
      </w:pPr>
      <w:r w:rsidRPr="00DA1BEF">
        <w:rPr>
          <w:rFonts w:ascii="Tahoma" w:hAnsi="Tahoma" w:cs="Tahoma"/>
          <w:b/>
        </w:rPr>
        <w:t xml:space="preserve">Role-Related Personal Qualities </w:t>
      </w:r>
    </w:p>
    <w:p w14:paraId="2AEEEC9A" w14:textId="169E88A4" w:rsidR="002629C1" w:rsidRPr="00DA1BEF" w:rsidRDefault="002629C1" w:rsidP="002629C1">
      <w:pPr>
        <w:pStyle w:val="ListParagraph"/>
        <w:numPr>
          <w:ilvl w:val="0"/>
          <w:numId w:val="6"/>
        </w:numPr>
        <w:rPr>
          <w:rFonts w:ascii="Tahoma" w:hAnsi="Tahoma" w:cs="Tahoma"/>
        </w:rPr>
      </w:pPr>
      <w:r w:rsidRPr="00DA1BEF">
        <w:rPr>
          <w:rFonts w:ascii="Tahoma" w:hAnsi="Tahoma" w:cs="Tahoma"/>
        </w:rPr>
        <w:t xml:space="preserve">Person of prayer with a mature and </w:t>
      </w:r>
      <w:proofErr w:type="gramStart"/>
      <w:r w:rsidRPr="00DA1BEF">
        <w:rPr>
          <w:rFonts w:ascii="Tahoma" w:hAnsi="Tahoma" w:cs="Tahoma"/>
        </w:rPr>
        <w:t>well developed</w:t>
      </w:r>
      <w:proofErr w:type="gramEnd"/>
      <w:r w:rsidRPr="00DA1BEF">
        <w:rPr>
          <w:rFonts w:ascii="Tahoma" w:hAnsi="Tahoma" w:cs="Tahoma"/>
        </w:rPr>
        <w:t xml:space="preserve"> devotional life, committed to personal discipleship and growth</w:t>
      </w:r>
      <w:r w:rsidR="00D019FC">
        <w:rPr>
          <w:rFonts w:ascii="Tahoma" w:hAnsi="Tahoma" w:cs="Tahoma"/>
        </w:rPr>
        <w:t>.</w:t>
      </w:r>
    </w:p>
    <w:p w14:paraId="2AF7A7EA" w14:textId="48181A53" w:rsidR="002629C1" w:rsidRPr="00DA1BEF" w:rsidRDefault="002629C1" w:rsidP="002629C1">
      <w:pPr>
        <w:pStyle w:val="ListParagraph"/>
        <w:numPr>
          <w:ilvl w:val="0"/>
          <w:numId w:val="6"/>
        </w:numPr>
        <w:rPr>
          <w:rFonts w:ascii="Tahoma" w:hAnsi="Tahoma" w:cs="Tahoma"/>
        </w:rPr>
      </w:pPr>
      <w:r w:rsidRPr="00DA1BEF">
        <w:rPr>
          <w:rFonts w:ascii="Tahoma" w:hAnsi="Tahoma" w:cs="Tahoma"/>
        </w:rPr>
        <w:t>Values community as the context for Christian growth and evangelism and embraces the Suffolk Fresh Expressions Community Values - All Involved, Becoming Disciples, Creating Community, Doing Evangelism, Encountering God</w:t>
      </w:r>
      <w:r w:rsidR="00D019FC">
        <w:rPr>
          <w:rFonts w:ascii="Tahoma" w:hAnsi="Tahoma" w:cs="Tahoma"/>
        </w:rPr>
        <w:t>.</w:t>
      </w:r>
      <w:r w:rsidRPr="00DA1BEF">
        <w:rPr>
          <w:rFonts w:ascii="Tahoma" w:hAnsi="Tahoma" w:cs="Tahoma"/>
        </w:rPr>
        <w:t xml:space="preserve"> </w:t>
      </w:r>
    </w:p>
    <w:p w14:paraId="79F178EC" w14:textId="5FB6AAE8" w:rsidR="002629C1" w:rsidRPr="00DA1BEF" w:rsidRDefault="002629C1" w:rsidP="002629C1">
      <w:pPr>
        <w:pStyle w:val="ListParagraph"/>
        <w:numPr>
          <w:ilvl w:val="0"/>
          <w:numId w:val="6"/>
        </w:numPr>
        <w:rPr>
          <w:rFonts w:ascii="Tahoma" w:hAnsi="Tahoma" w:cs="Tahoma"/>
        </w:rPr>
      </w:pPr>
      <w:r w:rsidRPr="00DA1BEF">
        <w:rPr>
          <w:rFonts w:ascii="Tahoma" w:hAnsi="Tahoma" w:cs="Tahoma"/>
        </w:rPr>
        <w:t>Willingness to take risks and show courageous faith</w:t>
      </w:r>
      <w:r w:rsidR="00D019FC">
        <w:rPr>
          <w:rFonts w:ascii="Tahoma" w:hAnsi="Tahoma" w:cs="Tahoma"/>
        </w:rPr>
        <w:t>.</w:t>
      </w:r>
    </w:p>
    <w:p w14:paraId="3FB8E96D" w14:textId="7DC76E6E" w:rsidR="002629C1" w:rsidRPr="00DA1BEF" w:rsidRDefault="002629C1" w:rsidP="002629C1">
      <w:pPr>
        <w:pStyle w:val="ListParagraph"/>
        <w:numPr>
          <w:ilvl w:val="0"/>
          <w:numId w:val="6"/>
        </w:numPr>
        <w:rPr>
          <w:rFonts w:ascii="Tahoma" w:hAnsi="Tahoma" w:cs="Tahoma"/>
        </w:rPr>
      </w:pPr>
      <w:r w:rsidRPr="00DA1BEF">
        <w:rPr>
          <w:rFonts w:ascii="Tahoma" w:hAnsi="Tahoma" w:cs="Tahoma"/>
        </w:rPr>
        <w:t>Maturity and robustness to face the demands of pioneering mission and ministry</w:t>
      </w:r>
      <w:r w:rsidR="00D019FC">
        <w:rPr>
          <w:rFonts w:ascii="Tahoma" w:hAnsi="Tahoma" w:cs="Tahoma"/>
        </w:rPr>
        <w:t>.</w:t>
      </w:r>
    </w:p>
    <w:p w14:paraId="04C64D76" w14:textId="66E45E3B" w:rsidR="002629C1" w:rsidRPr="00DA1BEF" w:rsidRDefault="002629C1" w:rsidP="002629C1">
      <w:pPr>
        <w:pStyle w:val="ListParagraph"/>
        <w:numPr>
          <w:ilvl w:val="0"/>
          <w:numId w:val="6"/>
        </w:numPr>
        <w:rPr>
          <w:rFonts w:ascii="Tahoma" w:hAnsi="Tahoma" w:cs="Tahoma"/>
        </w:rPr>
      </w:pPr>
      <w:r w:rsidRPr="00DA1BEF">
        <w:rPr>
          <w:rFonts w:ascii="Tahoma" w:hAnsi="Tahoma" w:cs="Tahoma"/>
        </w:rPr>
        <w:t>Enthusiastic about evangelism and mission in the countryside</w:t>
      </w:r>
      <w:r w:rsidR="00D019FC">
        <w:rPr>
          <w:rFonts w:ascii="Tahoma" w:hAnsi="Tahoma" w:cs="Tahoma"/>
        </w:rPr>
        <w:t>.</w:t>
      </w:r>
    </w:p>
    <w:p w14:paraId="745C2903" w14:textId="1376314E" w:rsidR="002629C1" w:rsidRPr="00DA1BEF" w:rsidRDefault="002629C1" w:rsidP="002629C1">
      <w:pPr>
        <w:pStyle w:val="ListParagraph"/>
        <w:numPr>
          <w:ilvl w:val="0"/>
          <w:numId w:val="6"/>
        </w:numPr>
        <w:rPr>
          <w:rFonts w:ascii="Tahoma" w:hAnsi="Tahoma" w:cs="Tahoma"/>
        </w:rPr>
      </w:pPr>
      <w:r w:rsidRPr="00DA1BEF">
        <w:rPr>
          <w:rFonts w:ascii="Tahoma" w:hAnsi="Tahoma" w:cs="Tahoma"/>
        </w:rPr>
        <w:t>Generous hearted.  Lays aside personal preference for the sake of the community being served</w:t>
      </w:r>
      <w:r w:rsidR="00D019FC">
        <w:rPr>
          <w:rFonts w:ascii="Tahoma" w:hAnsi="Tahoma" w:cs="Tahoma"/>
        </w:rPr>
        <w:t>, c</w:t>
      </w:r>
      <w:r w:rsidRPr="00DA1BEF">
        <w:rPr>
          <w:rFonts w:ascii="Tahoma" w:hAnsi="Tahoma" w:cs="Tahoma"/>
        </w:rPr>
        <w:t xml:space="preserve">aring, approachable and </w:t>
      </w:r>
      <w:r w:rsidR="00D019FC">
        <w:rPr>
          <w:rFonts w:ascii="Tahoma" w:hAnsi="Tahoma" w:cs="Tahoma"/>
        </w:rPr>
        <w:t>f</w:t>
      </w:r>
      <w:r w:rsidRPr="00DA1BEF">
        <w:rPr>
          <w:rFonts w:ascii="Tahoma" w:hAnsi="Tahoma" w:cs="Tahoma"/>
        </w:rPr>
        <w:t>un</w:t>
      </w:r>
      <w:r w:rsidR="00D019FC">
        <w:rPr>
          <w:rFonts w:ascii="Tahoma" w:hAnsi="Tahoma" w:cs="Tahoma"/>
        </w:rPr>
        <w:t>.</w:t>
      </w:r>
    </w:p>
    <w:p w14:paraId="67DCB2F6" w14:textId="77777777" w:rsidR="002629C1" w:rsidRDefault="002629C1" w:rsidP="002629C1">
      <w:pPr>
        <w:pStyle w:val="ListParagraph"/>
        <w:ind w:left="0"/>
        <w:rPr>
          <w:rFonts w:ascii="Tahoma" w:hAnsi="Tahoma" w:cs="Tahoma"/>
          <w:sz w:val="20"/>
          <w:szCs w:val="20"/>
        </w:rPr>
      </w:pPr>
    </w:p>
    <w:p w14:paraId="4BFF2BE0" w14:textId="77777777" w:rsidR="002629C1" w:rsidRPr="00DA1BEF" w:rsidRDefault="002629C1" w:rsidP="002629C1">
      <w:pPr>
        <w:pStyle w:val="ListParagraph"/>
        <w:ind w:left="0"/>
        <w:rPr>
          <w:rFonts w:ascii="Tahoma" w:hAnsi="Tahoma" w:cs="Tahoma"/>
          <w:b/>
        </w:rPr>
      </w:pPr>
      <w:r w:rsidRPr="00DA1BEF">
        <w:rPr>
          <w:rFonts w:ascii="Tahoma" w:hAnsi="Tahoma" w:cs="Tahoma"/>
          <w:b/>
        </w:rPr>
        <w:t xml:space="preserve">Knowledge and Experience </w:t>
      </w:r>
    </w:p>
    <w:p w14:paraId="174316CE" w14:textId="2BCBB0A0" w:rsidR="002629C1" w:rsidRPr="00DA1BEF" w:rsidRDefault="002629C1" w:rsidP="002629C1">
      <w:pPr>
        <w:pStyle w:val="ListParagraph"/>
        <w:numPr>
          <w:ilvl w:val="0"/>
          <w:numId w:val="6"/>
        </w:numPr>
        <w:rPr>
          <w:rFonts w:ascii="Tahoma" w:hAnsi="Tahoma" w:cs="Tahoma"/>
        </w:rPr>
      </w:pPr>
      <w:r w:rsidRPr="00DA1BEF">
        <w:rPr>
          <w:rFonts w:ascii="Tahoma" w:hAnsi="Tahoma" w:cs="Tahoma"/>
        </w:rPr>
        <w:t>Demonstrable track record of innovation or turn-around</w:t>
      </w:r>
      <w:r w:rsidR="00D019FC">
        <w:rPr>
          <w:rFonts w:ascii="Tahoma" w:hAnsi="Tahoma" w:cs="Tahoma"/>
        </w:rPr>
        <w:t>.</w:t>
      </w:r>
    </w:p>
    <w:p w14:paraId="03CE9BEE" w14:textId="4043C47D" w:rsidR="002629C1" w:rsidRPr="00DA1BEF" w:rsidRDefault="002629C1" w:rsidP="002629C1">
      <w:pPr>
        <w:pStyle w:val="ListParagraph"/>
        <w:numPr>
          <w:ilvl w:val="0"/>
          <w:numId w:val="6"/>
        </w:numPr>
        <w:rPr>
          <w:rFonts w:ascii="Tahoma" w:hAnsi="Tahoma" w:cs="Tahoma"/>
        </w:rPr>
      </w:pPr>
      <w:r w:rsidRPr="00DA1BEF">
        <w:rPr>
          <w:rFonts w:ascii="Tahoma" w:hAnsi="Tahoma" w:cs="Tahoma"/>
        </w:rPr>
        <w:t>Experience of leading fruitful mission, evangelism and church growth</w:t>
      </w:r>
      <w:r w:rsidR="00D019FC">
        <w:rPr>
          <w:rFonts w:ascii="Tahoma" w:hAnsi="Tahoma" w:cs="Tahoma"/>
        </w:rPr>
        <w:t>.</w:t>
      </w:r>
      <w:r w:rsidRPr="00DA1BEF">
        <w:rPr>
          <w:rFonts w:ascii="Tahoma" w:hAnsi="Tahoma" w:cs="Tahoma"/>
        </w:rPr>
        <w:t xml:space="preserve"> </w:t>
      </w:r>
    </w:p>
    <w:p w14:paraId="2840AAB1" w14:textId="02D5CB80" w:rsidR="002629C1" w:rsidRPr="00DA1BEF" w:rsidRDefault="002629C1" w:rsidP="002629C1">
      <w:pPr>
        <w:pStyle w:val="ListParagraph"/>
        <w:numPr>
          <w:ilvl w:val="0"/>
          <w:numId w:val="6"/>
        </w:numPr>
        <w:rPr>
          <w:rFonts w:ascii="Tahoma" w:hAnsi="Tahoma" w:cs="Tahoma"/>
        </w:rPr>
      </w:pPr>
      <w:r w:rsidRPr="00DA1BEF">
        <w:rPr>
          <w:rFonts w:ascii="Tahoma" w:hAnsi="Tahoma" w:cs="Tahoma"/>
        </w:rPr>
        <w:t>Experience of fruitful work in a mixed economy context on the tension between new and old</w:t>
      </w:r>
      <w:r w:rsidR="00D019FC">
        <w:rPr>
          <w:rFonts w:ascii="Tahoma" w:hAnsi="Tahoma" w:cs="Tahoma"/>
        </w:rPr>
        <w:t>.</w:t>
      </w:r>
    </w:p>
    <w:p w14:paraId="53E108BD" w14:textId="384438D9" w:rsidR="002629C1" w:rsidRPr="00DA1BEF" w:rsidRDefault="002629C1" w:rsidP="002629C1">
      <w:pPr>
        <w:pStyle w:val="ListParagraph"/>
        <w:numPr>
          <w:ilvl w:val="0"/>
          <w:numId w:val="6"/>
        </w:numPr>
        <w:rPr>
          <w:rFonts w:ascii="Tahoma" w:hAnsi="Tahoma" w:cs="Tahoma"/>
        </w:rPr>
      </w:pPr>
      <w:r w:rsidRPr="00DA1BEF">
        <w:rPr>
          <w:rFonts w:ascii="Tahoma" w:hAnsi="Tahoma" w:cs="Tahoma"/>
        </w:rPr>
        <w:t>Experience of leading and multiplying small missional groups</w:t>
      </w:r>
      <w:r w:rsidR="00D019FC">
        <w:rPr>
          <w:rFonts w:ascii="Tahoma" w:hAnsi="Tahoma" w:cs="Tahoma"/>
        </w:rPr>
        <w:t>.</w:t>
      </w:r>
    </w:p>
    <w:p w14:paraId="7B191C97" w14:textId="77777777" w:rsidR="002629C1" w:rsidRPr="00DA1BEF" w:rsidRDefault="002629C1" w:rsidP="002629C1">
      <w:pPr>
        <w:pStyle w:val="ListParagraph"/>
        <w:numPr>
          <w:ilvl w:val="0"/>
          <w:numId w:val="6"/>
        </w:numPr>
        <w:rPr>
          <w:rFonts w:ascii="Tahoma" w:hAnsi="Tahoma" w:cs="Tahoma"/>
        </w:rPr>
      </w:pPr>
      <w:r w:rsidRPr="00DA1BEF">
        <w:rPr>
          <w:rFonts w:ascii="Tahoma" w:hAnsi="Tahoma" w:cs="Tahoma"/>
        </w:rPr>
        <w:t xml:space="preserve">Demonstrable experience of identifying and investing in future pioneering leaders. </w:t>
      </w:r>
    </w:p>
    <w:p w14:paraId="0D6AB635" w14:textId="77777777" w:rsidR="002629C1" w:rsidRPr="00DA1BEF" w:rsidRDefault="002629C1" w:rsidP="002629C1">
      <w:pPr>
        <w:pStyle w:val="ListParagraph"/>
        <w:numPr>
          <w:ilvl w:val="0"/>
          <w:numId w:val="6"/>
        </w:numPr>
        <w:rPr>
          <w:rFonts w:ascii="Tahoma" w:hAnsi="Tahoma" w:cs="Tahoma"/>
        </w:rPr>
      </w:pPr>
      <w:r w:rsidRPr="00DA1BEF">
        <w:rPr>
          <w:rFonts w:ascii="Tahoma" w:hAnsi="Tahoma" w:cs="Tahoma"/>
        </w:rPr>
        <w:t xml:space="preserve">Interprets the Bible contextually and articulates how missional ministry is shaped by culture and context. </w:t>
      </w:r>
    </w:p>
    <w:p w14:paraId="51DCD1B7" w14:textId="156A6262" w:rsidR="002629C1" w:rsidRPr="00DA1BEF" w:rsidRDefault="002629C1" w:rsidP="002629C1">
      <w:pPr>
        <w:pStyle w:val="ListParagraph"/>
        <w:numPr>
          <w:ilvl w:val="0"/>
          <w:numId w:val="6"/>
        </w:numPr>
        <w:rPr>
          <w:rFonts w:ascii="Tahoma" w:hAnsi="Tahoma" w:cs="Tahoma"/>
        </w:rPr>
      </w:pPr>
      <w:r w:rsidRPr="00DA1BEF">
        <w:rPr>
          <w:rFonts w:ascii="Tahoma" w:hAnsi="Tahoma" w:cs="Tahoma"/>
        </w:rPr>
        <w:t>Understanding of the worldviews and mind sets of people outside the church</w:t>
      </w:r>
      <w:r w:rsidR="00D019FC">
        <w:rPr>
          <w:rFonts w:ascii="Tahoma" w:hAnsi="Tahoma" w:cs="Tahoma"/>
        </w:rPr>
        <w:t>.</w:t>
      </w:r>
    </w:p>
    <w:p w14:paraId="1F6637BE" w14:textId="7D117FE2" w:rsidR="002629C1" w:rsidRPr="00DA1BEF" w:rsidRDefault="002629C1" w:rsidP="002629C1">
      <w:pPr>
        <w:pStyle w:val="ListParagraph"/>
        <w:numPr>
          <w:ilvl w:val="0"/>
          <w:numId w:val="6"/>
        </w:numPr>
        <w:rPr>
          <w:rFonts w:ascii="Tahoma" w:hAnsi="Tahoma" w:cs="Tahoma"/>
        </w:rPr>
      </w:pPr>
      <w:r w:rsidRPr="00DA1BEF">
        <w:rPr>
          <w:rFonts w:ascii="Tahoma" w:hAnsi="Tahoma" w:cs="Tahoma"/>
        </w:rPr>
        <w:t>Experience of financial planning and fundraising</w:t>
      </w:r>
      <w:r w:rsidR="00D019FC">
        <w:rPr>
          <w:rFonts w:ascii="Tahoma" w:hAnsi="Tahoma" w:cs="Tahoma"/>
        </w:rPr>
        <w:t>.</w:t>
      </w:r>
    </w:p>
    <w:p w14:paraId="3F5EC9CE" w14:textId="77777777" w:rsidR="002629C1" w:rsidRDefault="002629C1" w:rsidP="002629C1">
      <w:pPr>
        <w:pStyle w:val="ListParagraph"/>
        <w:ind w:left="360"/>
        <w:rPr>
          <w:rFonts w:ascii="Tahoma" w:hAnsi="Tahoma" w:cs="Tahoma"/>
        </w:rPr>
      </w:pPr>
    </w:p>
    <w:p w14:paraId="68488ABD" w14:textId="77777777" w:rsidR="005D42FF" w:rsidRPr="00DA1BEF" w:rsidRDefault="005D42FF" w:rsidP="002629C1">
      <w:pPr>
        <w:pStyle w:val="ListParagraph"/>
        <w:ind w:left="360"/>
        <w:rPr>
          <w:rFonts w:ascii="Tahoma" w:hAnsi="Tahoma" w:cs="Tahoma"/>
        </w:rPr>
      </w:pPr>
    </w:p>
    <w:p w14:paraId="4B0F14B8" w14:textId="0E9E3ED2" w:rsidR="00785B3B" w:rsidRPr="00DA1BEF" w:rsidRDefault="00785B3B" w:rsidP="002629C1">
      <w:pPr>
        <w:pStyle w:val="ListParagraph"/>
        <w:ind w:left="0"/>
        <w:rPr>
          <w:rFonts w:ascii="Tahoma" w:hAnsi="Tahoma" w:cs="Tahoma"/>
          <w:b/>
        </w:rPr>
      </w:pPr>
      <w:r w:rsidRPr="00DA1BEF">
        <w:rPr>
          <w:rFonts w:ascii="Tahoma" w:hAnsi="Tahoma" w:cs="Tahoma"/>
          <w:b/>
        </w:rPr>
        <w:t xml:space="preserve">Skills and Abilities /Aptitudes </w:t>
      </w:r>
    </w:p>
    <w:p w14:paraId="3D298545" w14:textId="77777777" w:rsidR="008B7F51" w:rsidRPr="00DA1BEF" w:rsidRDefault="008B7F51" w:rsidP="008B7F51">
      <w:pPr>
        <w:pStyle w:val="ListParagraph"/>
        <w:numPr>
          <w:ilvl w:val="0"/>
          <w:numId w:val="6"/>
        </w:numPr>
        <w:rPr>
          <w:rFonts w:ascii="Tahoma" w:hAnsi="Tahoma" w:cs="Tahoma"/>
        </w:rPr>
      </w:pPr>
      <w:r w:rsidRPr="00DA1BEF">
        <w:rPr>
          <w:rFonts w:ascii="Tahoma" w:hAnsi="Tahoma" w:cs="Tahoma"/>
        </w:rPr>
        <w:lastRenderedPageBreak/>
        <w:t>Ability to communicate the faith effectively to those outside the church (able to give examples.)</w:t>
      </w:r>
    </w:p>
    <w:p w14:paraId="13F2A5AD" w14:textId="2363FE9C" w:rsidR="008B7F51" w:rsidRPr="00DA1BEF" w:rsidRDefault="008B7F51" w:rsidP="008B7F51">
      <w:pPr>
        <w:pStyle w:val="ListParagraph"/>
        <w:numPr>
          <w:ilvl w:val="0"/>
          <w:numId w:val="6"/>
        </w:numPr>
        <w:rPr>
          <w:rFonts w:ascii="Tahoma" w:hAnsi="Tahoma" w:cs="Tahoma"/>
        </w:rPr>
      </w:pPr>
      <w:r w:rsidRPr="00DA1BEF">
        <w:rPr>
          <w:rFonts w:ascii="Tahoma" w:hAnsi="Tahoma" w:cs="Tahoma"/>
        </w:rPr>
        <w:t>Gifted to help in forming individuals as missional disciples of Jesus (able to give examples.)</w:t>
      </w:r>
    </w:p>
    <w:p w14:paraId="5A21EC09" w14:textId="4E2B63BD" w:rsidR="008B7F51" w:rsidRPr="00DA1BEF" w:rsidRDefault="008B7F51" w:rsidP="008B7F51">
      <w:pPr>
        <w:pStyle w:val="ListParagraph"/>
        <w:numPr>
          <w:ilvl w:val="0"/>
          <w:numId w:val="6"/>
        </w:numPr>
        <w:rPr>
          <w:rFonts w:ascii="Tahoma" w:hAnsi="Tahoma" w:cs="Tahoma"/>
        </w:rPr>
      </w:pPr>
      <w:r w:rsidRPr="00DA1BEF">
        <w:rPr>
          <w:rFonts w:ascii="Tahoma" w:hAnsi="Tahoma" w:cs="Tahoma"/>
        </w:rPr>
        <w:t>Ability to release and equip others for pioneering ministry</w:t>
      </w:r>
      <w:r w:rsidR="00D019FC">
        <w:rPr>
          <w:rFonts w:ascii="Tahoma" w:hAnsi="Tahoma" w:cs="Tahoma"/>
        </w:rPr>
        <w:t>.</w:t>
      </w:r>
      <w:r w:rsidRPr="00DA1BEF">
        <w:rPr>
          <w:rFonts w:ascii="Tahoma" w:hAnsi="Tahoma" w:cs="Tahoma"/>
        </w:rPr>
        <w:t xml:space="preserve"> </w:t>
      </w:r>
    </w:p>
    <w:p w14:paraId="3729C661" w14:textId="5AFB54B7" w:rsidR="008B7F51" w:rsidRPr="00DA1BEF" w:rsidRDefault="008B7F51" w:rsidP="008B7F51">
      <w:pPr>
        <w:pStyle w:val="ListParagraph"/>
        <w:numPr>
          <w:ilvl w:val="0"/>
          <w:numId w:val="6"/>
        </w:numPr>
        <w:rPr>
          <w:rFonts w:ascii="Tahoma" w:hAnsi="Tahoma" w:cs="Tahoma"/>
        </w:rPr>
      </w:pPr>
      <w:r w:rsidRPr="00DA1BEF">
        <w:rPr>
          <w:rFonts w:ascii="Tahoma" w:hAnsi="Tahoma" w:cs="Tahoma"/>
        </w:rPr>
        <w:t>Ability to supervise and train leaders of small missional ecclesial groups</w:t>
      </w:r>
      <w:r w:rsidR="00D019FC">
        <w:rPr>
          <w:rFonts w:ascii="Tahoma" w:hAnsi="Tahoma" w:cs="Tahoma"/>
        </w:rPr>
        <w:t>.</w:t>
      </w:r>
    </w:p>
    <w:p w14:paraId="19038CAC" w14:textId="2E675610" w:rsidR="008B7F51" w:rsidRPr="00DA1BEF" w:rsidRDefault="008B7F51" w:rsidP="008B7F51">
      <w:pPr>
        <w:pStyle w:val="ListParagraph"/>
        <w:numPr>
          <w:ilvl w:val="0"/>
          <w:numId w:val="6"/>
        </w:numPr>
        <w:rPr>
          <w:rFonts w:ascii="Tahoma" w:hAnsi="Tahoma" w:cs="Tahoma"/>
        </w:rPr>
      </w:pPr>
      <w:r w:rsidRPr="00DA1BEF">
        <w:rPr>
          <w:rFonts w:ascii="Tahoma" w:hAnsi="Tahoma" w:cs="Tahoma"/>
        </w:rPr>
        <w:t xml:space="preserve">Able strategic leader who can translate vision into a plan </w:t>
      </w:r>
    </w:p>
    <w:p w14:paraId="09DBB231" w14:textId="7463E8A5" w:rsidR="001D6A2F" w:rsidRPr="005B479E" w:rsidRDefault="008B7F51" w:rsidP="00464B62">
      <w:pPr>
        <w:pStyle w:val="ListParagraph"/>
        <w:numPr>
          <w:ilvl w:val="0"/>
          <w:numId w:val="6"/>
        </w:numPr>
        <w:rPr>
          <w:rFonts w:ascii="Tahoma" w:hAnsi="Tahoma" w:cs="Tahoma"/>
          <w:b/>
        </w:rPr>
      </w:pPr>
      <w:r w:rsidRPr="00DA1BEF">
        <w:rPr>
          <w:rFonts w:ascii="Tahoma" w:hAnsi="Tahoma" w:cs="Tahoma"/>
        </w:rPr>
        <w:t>Ability to communicate clearly and attractively about the vision and practice of Lightwave to local church leaders and members, seeking creative synergies.</w:t>
      </w:r>
    </w:p>
    <w:p w14:paraId="2135BEAA" w14:textId="02D393DA" w:rsidR="00464B62" w:rsidRDefault="00DA1BEF" w:rsidP="00464B62">
      <w:pPr>
        <w:rPr>
          <w:rFonts w:ascii="Tahoma" w:hAnsi="Tahoma" w:cs="Tahoma"/>
          <w:b/>
        </w:rPr>
      </w:pPr>
      <w:r w:rsidRPr="00DA1BEF">
        <w:rPr>
          <w:rFonts w:ascii="Tahoma" w:hAnsi="Tahoma" w:cs="Tahoma"/>
          <w:b/>
        </w:rPr>
        <w:t>PERSONAL DEVELOPMENT</w:t>
      </w:r>
      <w:r w:rsidR="001D6A2F">
        <w:rPr>
          <w:rFonts w:ascii="Tahoma" w:hAnsi="Tahoma" w:cs="Tahoma"/>
          <w:b/>
        </w:rPr>
        <w:t>, TRAINING AND SUPPORT</w:t>
      </w:r>
    </w:p>
    <w:p w14:paraId="7D5FF981" w14:textId="3D158C7B" w:rsidR="00080085" w:rsidRDefault="00080085" w:rsidP="00D92E7C">
      <w:pPr>
        <w:rPr>
          <w:rFonts w:ascii="Tahoma" w:hAnsi="Tahoma" w:cs="Tahoma"/>
        </w:rPr>
      </w:pPr>
      <w:r w:rsidRPr="00C70DFD">
        <w:rPr>
          <w:rFonts w:ascii="Tahoma" w:hAnsi="Tahoma" w:cs="Tahoma"/>
        </w:rPr>
        <w:t xml:space="preserve">We will give priority to </w:t>
      </w:r>
      <w:r>
        <w:rPr>
          <w:rFonts w:ascii="Tahoma" w:hAnsi="Tahoma" w:cs="Tahoma"/>
        </w:rPr>
        <w:t xml:space="preserve">your </w:t>
      </w:r>
      <w:r w:rsidRPr="00C70DFD">
        <w:rPr>
          <w:rFonts w:ascii="Tahoma" w:hAnsi="Tahoma" w:cs="Tahoma"/>
        </w:rPr>
        <w:t xml:space="preserve">personal discipleship and growth as a Christian leader.   There will be encouragement to prioritise spiritual disciplines including sabbath disciplines of rest, worship and celebration.  </w:t>
      </w:r>
    </w:p>
    <w:p w14:paraId="66B57B1F" w14:textId="7EBB226C" w:rsidR="00D92E7C" w:rsidRDefault="00080085" w:rsidP="00D92E7C">
      <w:pPr>
        <w:rPr>
          <w:rFonts w:ascii="Tahoma" w:hAnsi="Tahoma" w:cs="Tahoma"/>
        </w:rPr>
      </w:pPr>
      <w:r>
        <w:rPr>
          <w:rFonts w:ascii="Tahoma" w:hAnsi="Tahoma" w:cs="Tahoma"/>
        </w:rPr>
        <w:t xml:space="preserve">Particular </w:t>
      </w:r>
      <w:r w:rsidR="00D92E7C">
        <w:rPr>
          <w:rFonts w:ascii="Tahoma" w:hAnsi="Tahoma" w:cs="Tahoma"/>
        </w:rPr>
        <w:t xml:space="preserve">training and support </w:t>
      </w:r>
      <w:proofErr w:type="gramStart"/>
      <w:r w:rsidR="00D92E7C">
        <w:rPr>
          <w:rFonts w:ascii="Tahoma" w:hAnsi="Tahoma" w:cs="Tahoma"/>
        </w:rPr>
        <w:t>includes:-</w:t>
      </w:r>
      <w:proofErr w:type="gramEnd"/>
    </w:p>
    <w:p w14:paraId="009A8CA2" w14:textId="77777777" w:rsidR="00080085" w:rsidRDefault="00080085" w:rsidP="005B479E">
      <w:pPr>
        <w:pStyle w:val="ListParagraph"/>
        <w:numPr>
          <w:ilvl w:val="0"/>
          <w:numId w:val="7"/>
        </w:numPr>
        <w:rPr>
          <w:rFonts w:ascii="Tahoma" w:hAnsi="Tahoma" w:cs="Tahoma"/>
        </w:rPr>
      </w:pPr>
      <w:r>
        <w:rPr>
          <w:rFonts w:ascii="Tahoma" w:hAnsi="Tahoma" w:cs="Tahoma"/>
        </w:rPr>
        <w:t>Opportunity to undertake the Suffolk Ministry Development Programme</w:t>
      </w:r>
    </w:p>
    <w:p w14:paraId="35347125" w14:textId="301114D5" w:rsidR="00EF4B50" w:rsidRDefault="00EF4B50" w:rsidP="005B479E">
      <w:pPr>
        <w:pStyle w:val="ListParagraph"/>
        <w:numPr>
          <w:ilvl w:val="0"/>
          <w:numId w:val="7"/>
        </w:numPr>
        <w:rPr>
          <w:rFonts w:ascii="Tahoma" w:hAnsi="Tahoma" w:cs="Tahoma"/>
        </w:rPr>
      </w:pPr>
      <w:r>
        <w:rPr>
          <w:rFonts w:ascii="Tahoma" w:hAnsi="Tahoma" w:cs="Tahoma"/>
        </w:rPr>
        <w:t xml:space="preserve">Opportunity for training in Oversight Ministry with </w:t>
      </w:r>
      <w:proofErr w:type="spellStart"/>
      <w:r>
        <w:rPr>
          <w:rFonts w:ascii="Tahoma" w:hAnsi="Tahoma" w:cs="Tahoma"/>
        </w:rPr>
        <w:t>Myrria</w:t>
      </w:r>
      <w:r w:rsidR="008C7184">
        <w:rPr>
          <w:rFonts w:ascii="Tahoma" w:hAnsi="Tahoma" w:cs="Tahoma"/>
        </w:rPr>
        <w:t>d</w:t>
      </w:r>
      <w:proofErr w:type="spellEnd"/>
    </w:p>
    <w:p w14:paraId="125F37F0" w14:textId="6C247DF8" w:rsidR="00D92E7C" w:rsidRPr="005B479E" w:rsidRDefault="00D92E7C" w:rsidP="005B479E">
      <w:pPr>
        <w:pStyle w:val="ListParagraph"/>
        <w:numPr>
          <w:ilvl w:val="0"/>
          <w:numId w:val="7"/>
        </w:numPr>
        <w:rPr>
          <w:rFonts w:ascii="Tahoma" w:hAnsi="Tahoma" w:cs="Tahoma"/>
        </w:rPr>
      </w:pPr>
      <w:r w:rsidRPr="005B479E">
        <w:rPr>
          <w:rFonts w:ascii="Tahoma" w:hAnsi="Tahoma" w:cs="Tahoma"/>
        </w:rPr>
        <w:t>The opportunity to have a mentor or companion</w:t>
      </w:r>
    </w:p>
    <w:p w14:paraId="30634DC0" w14:textId="220CEF18" w:rsidR="005B479E" w:rsidRPr="005B479E" w:rsidRDefault="00EF4B50" w:rsidP="005B479E">
      <w:pPr>
        <w:pStyle w:val="ListParagraph"/>
        <w:numPr>
          <w:ilvl w:val="0"/>
          <w:numId w:val="7"/>
        </w:numPr>
        <w:rPr>
          <w:rFonts w:ascii="Tahoma" w:hAnsi="Tahoma" w:cs="Tahoma"/>
        </w:rPr>
      </w:pPr>
      <w:r>
        <w:rPr>
          <w:rFonts w:ascii="Tahoma" w:hAnsi="Tahoma" w:cs="Tahoma"/>
        </w:rPr>
        <w:t xml:space="preserve">Potential </w:t>
      </w:r>
      <w:r w:rsidR="005B479E" w:rsidRPr="005B479E">
        <w:rPr>
          <w:rFonts w:ascii="Tahoma" w:hAnsi="Tahoma" w:cs="Tahoma"/>
        </w:rPr>
        <w:t>Learning Community to be developed for Rural Resourcing Churches</w:t>
      </w:r>
      <w:r w:rsidR="005B479E">
        <w:rPr>
          <w:rFonts w:ascii="Tahoma" w:hAnsi="Tahoma" w:cs="Tahoma"/>
        </w:rPr>
        <w:t xml:space="preserve"> </w:t>
      </w:r>
    </w:p>
    <w:p w14:paraId="0B863D0D" w14:textId="12870A05" w:rsidR="005B479E" w:rsidRDefault="005B479E" w:rsidP="005B479E">
      <w:pPr>
        <w:pStyle w:val="ListParagraph"/>
        <w:numPr>
          <w:ilvl w:val="0"/>
          <w:numId w:val="7"/>
        </w:numPr>
        <w:rPr>
          <w:rFonts w:ascii="Tahoma" w:hAnsi="Tahoma" w:cs="Tahoma"/>
        </w:rPr>
      </w:pPr>
      <w:r w:rsidRPr="005B479E">
        <w:rPr>
          <w:rFonts w:ascii="Tahoma" w:hAnsi="Tahoma" w:cs="Tahoma"/>
        </w:rPr>
        <w:t>Lightwave training for leaders and supervisors</w:t>
      </w:r>
    </w:p>
    <w:p w14:paraId="1DEE2CB3" w14:textId="4D5D62FA" w:rsidR="0050348D" w:rsidRPr="005422F4" w:rsidRDefault="00C70DFD" w:rsidP="00C70DFD">
      <w:pPr>
        <w:ind w:left="360"/>
        <w:rPr>
          <w:rFonts w:ascii="Tahoma" w:hAnsi="Tahoma" w:cs="Tahoma"/>
          <w:b/>
        </w:rPr>
      </w:pPr>
      <w:r w:rsidRPr="00C70DFD">
        <w:rPr>
          <w:rFonts w:ascii="Tahoma" w:hAnsi="Tahoma" w:cs="Tahoma"/>
        </w:rPr>
        <w:t xml:space="preserve">We will also constantly review together how the </w:t>
      </w:r>
      <w:r>
        <w:rPr>
          <w:rFonts w:ascii="Tahoma" w:hAnsi="Tahoma" w:cs="Tahoma"/>
        </w:rPr>
        <w:t>central</w:t>
      </w:r>
      <w:r w:rsidRPr="00C70DFD">
        <w:rPr>
          <w:rFonts w:ascii="Tahoma" w:hAnsi="Tahoma" w:cs="Tahoma"/>
        </w:rPr>
        <w:t xml:space="preserve"> project team can support the Bungay hub </w:t>
      </w:r>
      <w:proofErr w:type="gramStart"/>
      <w:r>
        <w:rPr>
          <w:rFonts w:ascii="Tahoma" w:hAnsi="Tahoma" w:cs="Tahoma"/>
        </w:rPr>
        <w:t xml:space="preserve">and </w:t>
      </w:r>
      <w:r w:rsidRPr="00C70DFD">
        <w:rPr>
          <w:rFonts w:ascii="Tahoma" w:hAnsi="Tahoma" w:cs="Tahoma"/>
        </w:rPr>
        <w:t>in its mission</w:t>
      </w:r>
      <w:proofErr w:type="gramEnd"/>
      <w:r>
        <w:rPr>
          <w:rFonts w:ascii="Tahoma" w:hAnsi="Tahoma" w:cs="Tahoma"/>
        </w:rPr>
        <w:t xml:space="preserve"> </w:t>
      </w:r>
      <w:r w:rsidR="00D019FC">
        <w:rPr>
          <w:rFonts w:ascii="Tahoma" w:hAnsi="Tahoma" w:cs="Tahoma"/>
        </w:rPr>
        <w:t>and</w:t>
      </w:r>
      <w:r>
        <w:rPr>
          <w:rFonts w:ascii="Tahoma" w:hAnsi="Tahoma" w:cs="Tahoma"/>
        </w:rPr>
        <w:t xml:space="preserve"> you as leader and pri</w:t>
      </w:r>
      <w:r w:rsidR="00B054D3">
        <w:rPr>
          <w:rFonts w:ascii="Tahoma" w:hAnsi="Tahoma" w:cs="Tahoma"/>
        </w:rPr>
        <w:t>e</w:t>
      </w:r>
      <w:r>
        <w:rPr>
          <w:rFonts w:ascii="Tahoma" w:hAnsi="Tahoma" w:cs="Tahoma"/>
        </w:rPr>
        <w:t>st-in-charge.</w:t>
      </w:r>
      <w:r w:rsidR="00171910">
        <w:rPr>
          <w:rFonts w:ascii="Tahoma" w:hAnsi="Tahoma" w:cs="Tahoma"/>
          <w:b/>
        </w:rPr>
        <w:t xml:space="preserve"> </w:t>
      </w:r>
    </w:p>
    <w:sectPr w:rsidR="0050348D" w:rsidRPr="005422F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A0BE5" w14:textId="77777777" w:rsidR="007442D3" w:rsidRDefault="007442D3" w:rsidP="00FC3E7E">
      <w:pPr>
        <w:spacing w:after="0" w:line="240" w:lineRule="auto"/>
      </w:pPr>
      <w:r>
        <w:separator/>
      </w:r>
    </w:p>
  </w:endnote>
  <w:endnote w:type="continuationSeparator" w:id="0">
    <w:p w14:paraId="6CD59C81" w14:textId="77777777" w:rsidR="007442D3" w:rsidRDefault="007442D3" w:rsidP="00FC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056604"/>
      <w:docPartObj>
        <w:docPartGallery w:val="Page Numbers (Bottom of Page)"/>
        <w:docPartUnique/>
      </w:docPartObj>
    </w:sdtPr>
    <w:sdtEndPr>
      <w:rPr>
        <w:noProof/>
      </w:rPr>
    </w:sdtEndPr>
    <w:sdtContent>
      <w:p w14:paraId="7324865A" w14:textId="38B5239E" w:rsidR="009933B9" w:rsidRDefault="009933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C55225" w14:textId="77777777" w:rsidR="009933B9" w:rsidRDefault="00993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687C7" w14:textId="77777777" w:rsidR="007442D3" w:rsidRDefault="007442D3" w:rsidP="00FC3E7E">
      <w:pPr>
        <w:spacing w:after="0" w:line="240" w:lineRule="auto"/>
      </w:pPr>
      <w:r>
        <w:separator/>
      </w:r>
    </w:p>
  </w:footnote>
  <w:footnote w:type="continuationSeparator" w:id="0">
    <w:p w14:paraId="23F0DE5B" w14:textId="77777777" w:rsidR="007442D3" w:rsidRDefault="007442D3" w:rsidP="00FC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511D0" w14:textId="42549594" w:rsidR="00FC3E7E" w:rsidRDefault="00B859B3">
    <w:pPr>
      <w:pStyle w:val="Header"/>
    </w:pPr>
    <w:r w:rsidRPr="00B859B3">
      <w:t xml:space="preserve"> </w:t>
    </w:r>
  </w:p>
  <w:p w14:paraId="39DD223A" w14:textId="6BCD43F9" w:rsidR="00FC3E7E" w:rsidRDefault="00FC3E7E" w:rsidP="00FC3E7E">
    <w:pPr>
      <w:pStyle w:val="Header"/>
      <w:jc w:val="cent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A1766"/>
    <w:multiLevelType w:val="hybridMultilevel"/>
    <w:tmpl w:val="904426D8"/>
    <w:lvl w:ilvl="0" w:tplc="D98C4D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E6815"/>
    <w:multiLevelType w:val="multilevel"/>
    <w:tmpl w:val="86ECA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85ED0"/>
    <w:multiLevelType w:val="hybridMultilevel"/>
    <w:tmpl w:val="15245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E62DE"/>
    <w:multiLevelType w:val="hybridMultilevel"/>
    <w:tmpl w:val="3566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365F5"/>
    <w:multiLevelType w:val="hybridMultilevel"/>
    <w:tmpl w:val="897C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4C125F"/>
    <w:multiLevelType w:val="hybridMultilevel"/>
    <w:tmpl w:val="03703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85432FF"/>
    <w:multiLevelType w:val="hybridMultilevel"/>
    <w:tmpl w:val="77381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A75EB4"/>
    <w:multiLevelType w:val="hybridMultilevel"/>
    <w:tmpl w:val="C2D89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427469"/>
    <w:multiLevelType w:val="hybridMultilevel"/>
    <w:tmpl w:val="D416FB9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20A2E3A"/>
    <w:multiLevelType w:val="hybridMultilevel"/>
    <w:tmpl w:val="29B2F2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AD5693"/>
    <w:multiLevelType w:val="hybridMultilevel"/>
    <w:tmpl w:val="062A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3744817">
    <w:abstractNumId w:val="10"/>
  </w:num>
  <w:num w:numId="2" w16cid:durableId="943616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3305352">
    <w:abstractNumId w:val="9"/>
  </w:num>
  <w:num w:numId="4" w16cid:durableId="945312050">
    <w:abstractNumId w:val="5"/>
  </w:num>
  <w:num w:numId="5" w16cid:durableId="2051806738">
    <w:abstractNumId w:val="8"/>
  </w:num>
  <w:num w:numId="6" w16cid:durableId="627245515">
    <w:abstractNumId w:val="6"/>
  </w:num>
  <w:num w:numId="7" w16cid:durableId="1596209201">
    <w:abstractNumId w:val="2"/>
  </w:num>
  <w:num w:numId="8" w16cid:durableId="372506907">
    <w:abstractNumId w:val="7"/>
  </w:num>
  <w:num w:numId="9" w16cid:durableId="1844931627">
    <w:abstractNumId w:val="3"/>
  </w:num>
  <w:num w:numId="10" w16cid:durableId="2075202382">
    <w:abstractNumId w:val="0"/>
  </w:num>
  <w:num w:numId="11" w16cid:durableId="1416366780">
    <w:abstractNumId w:val="4"/>
  </w:num>
  <w:num w:numId="12" w16cid:durableId="446968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0A"/>
    <w:rsid w:val="00016FDE"/>
    <w:rsid w:val="00037456"/>
    <w:rsid w:val="00037DDF"/>
    <w:rsid w:val="00080085"/>
    <w:rsid w:val="000A34F9"/>
    <w:rsid w:val="000B168F"/>
    <w:rsid w:val="000B5877"/>
    <w:rsid w:val="000B7E1B"/>
    <w:rsid w:val="000C2AB3"/>
    <w:rsid w:val="000C3778"/>
    <w:rsid w:val="000E4CB4"/>
    <w:rsid w:val="001301A0"/>
    <w:rsid w:val="00130A5B"/>
    <w:rsid w:val="00142505"/>
    <w:rsid w:val="001456D3"/>
    <w:rsid w:val="001638CC"/>
    <w:rsid w:val="00171910"/>
    <w:rsid w:val="001D0BDB"/>
    <w:rsid w:val="001D6A2F"/>
    <w:rsid w:val="001E279A"/>
    <w:rsid w:val="00230F8B"/>
    <w:rsid w:val="00251DF4"/>
    <w:rsid w:val="002629C1"/>
    <w:rsid w:val="00266E15"/>
    <w:rsid w:val="00277D19"/>
    <w:rsid w:val="00282121"/>
    <w:rsid w:val="002D6222"/>
    <w:rsid w:val="003565E7"/>
    <w:rsid w:val="00373C54"/>
    <w:rsid w:val="00390EDB"/>
    <w:rsid w:val="003A7738"/>
    <w:rsid w:val="003B7F66"/>
    <w:rsid w:val="003D1DFB"/>
    <w:rsid w:val="003F0DC1"/>
    <w:rsid w:val="0040014B"/>
    <w:rsid w:val="00464B62"/>
    <w:rsid w:val="004B3214"/>
    <w:rsid w:val="0050348D"/>
    <w:rsid w:val="005422F4"/>
    <w:rsid w:val="005537C0"/>
    <w:rsid w:val="005B479E"/>
    <w:rsid w:val="005D42FF"/>
    <w:rsid w:val="005E6540"/>
    <w:rsid w:val="0061050F"/>
    <w:rsid w:val="00626BBF"/>
    <w:rsid w:val="00665AFE"/>
    <w:rsid w:val="006B009E"/>
    <w:rsid w:val="006C1963"/>
    <w:rsid w:val="006D6203"/>
    <w:rsid w:val="007227ED"/>
    <w:rsid w:val="0074371C"/>
    <w:rsid w:val="007442D3"/>
    <w:rsid w:val="00783068"/>
    <w:rsid w:val="00785B3B"/>
    <w:rsid w:val="007D7970"/>
    <w:rsid w:val="00817D4E"/>
    <w:rsid w:val="00827957"/>
    <w:rsid w:val="00831F13"/>
    <w:rsid w:val="00852013"/>
    <w:rsid w:val="00871BD5"/>
    <w:rsid w:val="008743B0"/>
    <w:rsid w:val="008A55C1"/>
    <w:rsid w:val="008B7F51"/>
    <w:rsid w:val="008C7184"/>
    <w:rsid w:val="00916C41"/>
    <w:rsid w:val="009743A2"/>
    <w:rsid w:val="009816B8"/>
    <w:rsid w:val="0098790A"/>
    <w:rsid w:val="0099332A"/>
    <w:rsid w:val="009933B9"/>
    <w:rsid w:val="00993B62"/>
    <w:rsid w:val="009E3C1C"/>
    <w:rsid w:val="009E4186"/>
    <w:rsid w:val="009F07BC"/>
    <w:rsid w:val="00A6080D"/>
    <w:rsid w:val="00A62DB8"/>
    <w:rsid w:val="00A65AD6"/>
    <w:rsid w:val="00A97B07"/>
    <w:rsid w:val="00AA00C3"/>
    <w:rsid w:val="00AD6702"/>
    <w:rsid w:val="00B054D3"/>
    <w:rsid w:val="00B73EC2"/>
    <w:rsid w:val="00B801B3"/>
    <w:rsid w:val="00B859B3"/>
    <w:rsid w:val="00B91EF2"/>
    <w:rsid w:val="00BA5F47"/>
    <w:rsid w:val="00BD5F3B"/>
    <w:rsid w:val="00BF0493"/>
    <w:rsid w:val="00C14CBE"/>
    <w:rsid w:val="00C70DFD"/>
    <w:rsid w:val="00CA7F00"/>
    <w:rsid w:val="00CF7336"/>
    <w:rsid w:val="00D019FC"/>
    <w:rsid w:val="00D2140A"/>
    <w:rsid w:val="00D2666F"/>
    <w:rsid w:val="00D31A58"/>
    <w:rsid w:val="00D55400"/>
    <w:rsid w:val="00D92E7C"/>
    <w:rsid w:val="00DA1BEF"/>
    <w:rsid w:val="00DE4529"/>
    <w:rsid w:val="00DF5BFE"/>
    <w:rsid w:val="00E022DD"/>
    <w:rsid w:val="00E03A97"/>
    <w:rsid w:val="00E1335F"/>
    <w:rsid w:val="00E453CA"/>
    <w:rsid w:val="00EF4B50"/>
    <w:rsid w:val="00F1217D"/>
    <w:rsid w:val="00F31338"/>
    <w:rsid w:val="00F568F4"/>
    <w:rsid w:val="00F6676A"/>
    <w:rsid w:val="00F87084"/>
    <w:rsid w:val="00F90E0A"/>
    <w:rsid w:val="00FC3E7E"/>
    <w:rsid w:val="00FC74C8"/>
    <w:rsid w:val="00FD0F1E"/>
    <w:rsid w:val="00FE1889"/>
    <w:rsid w:val="00FF0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CDD3"/>
  <w15:chartTrackingRefBased/>
  <w15:docId w15:val="{D50E82E9-AA9D-470E-A190-90EB7E87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8790A"/>
    <w:pPr>
      <w:pBdr>
        <w:top w:val="nil"/>
        <w:left w:val="nil"/>
        <w:bottom w:val="nil"/>
        <w:right w:val="nil"/>
        <w:between w:val="nil"/>
        <w:bar w:val="nil"/>
      </w:pBdr>
    </w:pPr>
    <w:rPr>
      <w:rFonts w:ascii="Calibri" w:eastAsia="Arial Unicode MS" w:hAnsi="Calibri" w:cs="Arial Unicode MS"/>
      <w:color w:val="000000"/>
      <w:u w:color="000000"/>
      <w:bdr w:val="nil"/>
      <w:lang w:val="de-DE" w:eastAsia="en-GB"/>
      <w14:textOutline w14:w="0" w14:cap="flat" w14:cmpd="sng" w14:algn="ctr">
        <w14:noFill/>
        <w14:prstDash w14:val="solid"/>
        <w14:bevel/>
      </w14:textOutline>
    </w:rPr>
  </w:style>
  <w:style w:type="paragraph" w:styleId="ListParagraph">
    <w:name w:val="List Paragraph"/>
    <w:basedOn w:val="Normal"/>
    <w:qFormat/>
    <w:rsid w:val="00785B3B"/>
    <w:pPr>
      <w:ind w:left="720"/>
      <w:contextualSpacing/>
    </w:pPr>
  </w:style>
  <w:style w:type="table" w:styleId="TableGrid">
    <w:name w:val="Table Grid"/>
    <w:basedOn w:val="TableNormal"/>
    <w:uiPriority w:val="39"/>
    <w:rsid w:val="00785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16C41"/>
    <w:pPr>
      <w:spacing w:after="200" w:line="240" w:lineRule="auto"/>
    </w:pPr>
    <w:rPr>
      <w:i/>
      <w:iCs/>
      <w:color w:val="44546A" w:themeColor="text2"/>
      <w:sz w:val="18"/>
      <w:szCs w:val="18"/>
    </w:rPr>
  </w:style>
  <w:style w:type="paragraph" w:styleId="NoSpacing">
    <w:name w:val="No Spacing"/>
    <w:uiPriority w:val="1"/>
    <w:qFormat/>
    <w:rsid w:val="00FC3E7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C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E7E"/>
  </w:style>
  <w:style w:type="paragraph" w:styleId="Footer">
    <w:name w:val="footer"/>
    <w:basedOn w:val="Normal"/>
    <w:link w:val="FooterChar"/>
    <w:uiPriority w:val="99"/>
    <w:unhideWhenUsed/>
    <w:rsid w:val="00FC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E7E"/>
  </w:style>
  <w:style w:type="character" w:styleId="Hyperlink">
    <w:name w:val="Hyperlink"/>
    <w:basedOn w:val="DefaultParagraphFont"/>
    <w:uiPriority w:val="99"/>
    <w:unhideWhenUsed/>
    <w:rsid w:val="00D92E7C"/>
    <w:rPr>
      <w:color w:val="0563C1" w:themeColor="hyperlink"/>
      <w:u w:val="single"/>
    </w:rPr>
  </w:style>
  <w:style w:type="character" w:styleId="UnresolvedMention">
    <w:name w:val="Unresolved Mention"/>
    <w:basedOn w:val="DefaultParagraphFont"/>
    <w:uiPriority w:val="99"/>
    <w:semiHidden/>
    <w:unhideWhenUsed/>
    <w:rsid w:val="00D92E7C"/>
    <w:rPr>
      <w:color w:val="605E5C"/>
      <w:shd w:val="clear" w:color="auto" w:fill="E1DFDD"/>
    </w:rPr>
  </w:style>
  <w:style w:type="paragraph" w:styleId="Revision">
    <w:name w:val="Revision"/>
    <w:hidden/>
    <w:uiPriority w:val="99"/>
    <w:semiHidden/>
    <w:rsid w:val="003A77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349146">
      <w:bodyDiv w:val="1"/>
      <w:marLeft w:val="0"/>
      <w:marRight w:val="0"/>
      <w:marTop w:val="0"/>
      <w:marBottom w:val="0"/>
      <w:divBdr>
        <w:top w:val="none" w:sz="0" w:space="0" w:color="auto"/>
        <w:left w:val="none" w:sz="0" w:space="0" w:color="auto"/>
        <w:bottom w:val="none" w:sz="0" w:space="0" w:color="auto"/>
        <w:right w:val="none" w:sz="0" w:space="0" w:color="auto"/>
      </w:divBdr>
    </w:div>
    <w:div w:id="21140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Sally</dc:creator>
  <cp:keywords/>
  <dc:description/>
  <cp:lastModifiedBy>Lauren Bridgwater</cp:lastModifiedBy>
  <cp:revision>2</cp:revision>
  <dcterms:created xsi:type="dcterms:W3CDTF">2024-10-03T08:11:00Z</dcterms:created>
  <dcterms:modified xsi:type="dcterms:W3CDTF">2024-10-03T08:11:00Z</dcterms:modified>
</cp:coreProperties>
</file>