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5DCB" w14:textId="77777777" w:rsidR="00CE6C2D" w:rsidRPr="00A02401" w:rsidRDefault="00CE6C2D" w:rsidP="00CE6C2D">
      <w:pPr>
        <w:pStyle w:val="Heading9"/>
        <w:pageBreakBefore/>
        <w:numPr>
          <w:ilvl w:val="0"/>
          <w:numId w:val="0"/>
        </w:numPr>
        <w:rPr>
          <w:rFonts w:ascii="Tahoma" w:hAnsi="Tahoma" w:cs="Tahoma"/>
          <w:b/>
          <w:sz w:val="28"/>
        </w:rPr>
      </w:pPr>
      <w:r w:rsidRPr="00A02401">
        <w:rPr>
          <w:rFonts w:ascii="Tahoma" w:hAnsi="Tahoma" w:cs="Tahoma"/>
          <w:b/>
          <w:sz w:val="28"/>
        </w:rPr>
        <w:t>Ministry Experience Check List for Training Supervisors and Curates</w:t>
      </w:r>
    </w:p>
    <w:p w14:paraId="201B24FE" w14:textId="77777777" w:rsidR="00CE6C2D" w:rsidRPr="00A02401" w:rsidRDefault="00CE6C2D" w:rsidP="00CE6C2D">
      <w:pPr>
        <w:pStyle w:val="DefaultText"/>
        <w:rPr>
          <w:rFonts w:ascii="Tahoma" w:hAnsi="Tahoma" w:cs="Tahoma"/>
          <w:sz w:val="16"/>
        </w:rPr>
      </w:pPr>
    </w:p>
    <w:p w14:paraId="4C66DB7F"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 xml:space="preserve">This check list refers to specific areas of skill and experience which are relevant to ministry and which generally should be seen to have been covered by the end of the first three years of ordained ministry (with a mature awareness of personal strengths and weaknesses).  Some of these areas may have been part of the curate’s former life experience or may have been included in College or Course.  Not all are relevant to every situation, for example, the Formation Criteria may well be different for </w:t>
      </w:r>
      <w:r>
        <w:rPr>
          <w:rFonts w:ascii="Tahoma" w:hAnsi="Tahoma" w:cs="Tahoma"/>
          <w:sz w:val="22"/>
          <w:szCs w:val="22"/>
        </w:rPr>
        <w:t>SS</w:t>
      </w:r>
      <w:r w:rsidRPr="00A02401">
        <w:rPr>
          <w:rFonts w:ascii="Tahoma" w:hAnsi="Tahoma" w:cs="Tahoma"/>
          <w:sz w:val="22"/>
          <w:szCs w:val="22"/>
        </w:rPr>
        <w:t>M and nationally deployable clergy.</w:t>
      </w:r>
    </w:p>
    <w:p w14:paraId="20FF6BF5" w14:textId="77777777" w:rsidR="00CE6C2D" w:rsidRPr="00A02401" w:rsidRDefault="00CE6C2D" w:rsidP="00CE6C2D">
      <w:pPr>
        <w:pStyle w:val="DefaultText"/>
        <w:rPr>
          <w:rFonts w:ascii="Tahoma" w:hAnsi="Tahoma" w:cs="Tahoma"/>
          <w:sz w:val="22"/>
          <w:szCs w:val="22"/>
        </w:rPr>
      </w:pPr>
    </w:p>
    <w:p w14:paraId="01DD6129"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It is suggested that this list is used as a tool shortly after the beginning of a curate’s ordained ministry (not least so that the training partners are aware of strengths and experience to date) and will further be required to help to complete curate reviews.</w:t>
      </w:r>
    </w:p>
    <w:p w14:paraId="24E51C7E" w14:textId="77777777" w:rsidR="00CE6C2D" w:rsidRPr="00A02401" w:rsidRDefault="00CE6C2D" w:rsidP="00CE6C2D">
      <w:pPr>
        <w:pStyle w:val="DefaultText"/>
        <w:rPr>
          <w:rFonts w:ascii="Tahoma" w:hAnsi="Tahoma" w:cs="Tahoma"/>
          <w:sz w:val="22"/>
          <w:szCs w:val="22"/>
        </w:rPr>
      </w:pPr>
    </w:p>
    <w:p w14:paraId="0482C2E7" w14:textId="77777777" w:rsidR="00CE6C2D" w:rsidRPr="00A02401" w:rsidRDefault="00CE6C2D" w:rsidP="00CE6C2D">
      <w:pPr>
        <w:pStyle w:val="DefaultText"/>
        <w:tabs>
          <w:tab w:val="center" w:pos="4820"/>
          <w:tab w:val="center" w:pos="7371"/>
          <w:tab w:val="left" w:pos="10773"/>
        </w:tabs>
        <w:ind w:left="2"/>
        <w:rPr>
          <w:rFonts w:ascii="Tahoma" w:hAnsi="Tahoma" w:cs="Tahoma"/>
          <w:sz w:val="22"/>
          <w:szCs w:val="22"/>
        </w:rPr>
      </w:pPr>
      <w:r w:rsidRPr="00A02401">
        <w:rPr>
          <w:rFonts w:ascii="Tahoma" w:hAnsi="Tahoma" w:cs="Tahoma"/>
          <w:b/>
          <w:sz w:val="22"/>
          <w:szCs w:val="22"/>
        </w:rPr>
        <w:t>1.  Personal Development</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277BDA15" w14:textId="77777777" w:rsidR="00CE6C2D" w:rsidRPr="00A02401" w:rsidRDefault="00CE6C2D" w:rsidP="00CE6C2D">
      <w:pPr>
        <w:pStyle w:val="DefaultText"/>
        <w:tabs>
          <w:tab w:val="center" w:pos="4820"/>
          <w:tab w:val="center" w:pos="7371"/>
          <w:tab w:val="left" w:pos="10773"/>
        </w:tabs>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556A1A04" w14:textId="77777777" w:rsidR="00CE6C2D" w:rsidRPr="00A02401" w:rsidRDefault="00CE6C2D" w:rsidP="00CE6C2D">
      <w:pPr>
        <w:pStyle w:val="DefaultText"/>
        <w:rPr>
          <w:rFonts w:ascii="Tahoma" w:hAnsi="Tahoma" w:cs="Tahoma"/>
          <w:b/>
          <w:sz w:val="22"/>
          <w:szCs w:val="22"/>
        </w:rPr>
      </w:pPr>
    </w:p>
    <w:p w14:paraId="6274E2BE" w14:textId="77777777" w:rsidR="00CE6C2D" w:rsidRPr="00A02401" w:rsidRDefault="00CE6C2D" w:rsidP="00CE6C2D">
      <w:pPr>
        <w:pStyle w:val="DefaultText"/>
        <w:tabs>
          <w:tab w:val="left" w:pos="3686"/>
          <w:tab w:val="left" w:pos="5245"/>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High</w:t>
      </w:r>
    </w:p>
    <w:p w14:paraId="392B8451"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Spirituality and prayer life:</w:t>
      </w:r>
    </w:p>
    <w:p w14:paraId="557FE37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Spiritual Director</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646A72C" w14:textId="77777777" w:rsidR="00CE6C2D" w:rsidRPr="00A02401" w:rsidRDefault="00CE6C2D" w:rsidP="00CE6C2D">
      <w:pPr>
        <w:pStyle w:val="DefaultText"/>
        <w:rPr>
          <w:rFonts w:ascii="Tahoma" w:hAnsi="Tahoma" w:cs="Tahoma"/>
          <w:sz w:val="22"/>
          <w:szCs w:val="22"/>
        </w:rPr>
      </w:pPr>
    </w:p>
    <w:p w14:paraId="7F88136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Daily Office, Quiet Time: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25C6C9F" w14:textId="77777777" w:rsidR="00CE6C2D" w:rsidRPr="00A02401" w:rsidRDefault="00CE6C2D" w:rsidP="00CE6C2D">
      <w:pPr>
        <w:pStyle w:val="DefaultText"/>
        <w:tabs>
          <w:tab w:val="left" w:pos="3686"/>
        </w:tabs>
        <w:rPr>
          <w:rFonts w:ascii="Tahoma" w:hAnsi="Tahoma" w:cs="Tahoma"/>
          <w:sz w:val="22"/>
          <w:szCs w:val="22"/>
        </w:rPr>
      </w:pPr>
    </w:p>
    <w:p w14:paraId="4EBFD75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Continuing Biblical studies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0B42A2D" w14:textId="77777777" w:rsidR="00CE6C2D" w:rsidRPr="00A02401" w:rsidRDefault="00CE6C2D" w:rsidP="00CE6C2D">
      <w:pPr>
        <w:pStyle w:val="DefaultText"/>
        <w:tabs>
          <w:tab w:val="left" w:pos="3686"/>
        </w:tabs>
        <w:rPr>
          <w:rFonts w:ascii="Tahoma" w:hAnsi="Tahoma" w:cs="Tahoma"/>
          <w:sz w:val="22"/>
          <w:szCs w:val="22"/>
        </w:rPr>
      </w:pPr>
    </w:p>
    <w:p w14:paraId="0AC2BB78" w14:textId="77777777" w:rsidR="00CE6C2D" w:rsidRPr="00A02401" w:rsidRDefault="00CE6C2D" w:rsidP="00CE6C2D">
      <w:pPr>
        <w:pStyle w:val="DefaultText"/>
        <w:tabs>
          <w:tab w:val="left" w:pos="3686"/>
        </w:tabs>
        <w:rPr>
          <w:rFonts w:ascii="Tahoma" w:hAnsi="Tahoma" w:cs="Tahoma"/>
          <w:sz w:val="22"/>
          <w:szCs w:val="22"/>
        </w:rPr>
      </w:pPr>
      <w:r w:rsidRPr="00A02401">
        <w:rPr>
          <w:rFonts w:ascii="Tahoma" w:hAnsi="Tahoma" w:cs="Tahoma"/>
          <w:sz w:val="22"/>
          <w:szCs w:val="22"/>
        </w:rPr>
        <w:t>Ongoing theological reflection/</w:t>
      </w:r>
    </w:p>
    <w:p w14:paraId="6B9EAA2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making connections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0F1B564" w14:textId="77777777" w:rsidR="00CE6C2D" w:rsidRPr="00A02401" w:rsidRDefault="00CE6C2D" w:rsidP="00CE6C2D">
      <w:pPr>
        <w:pStyle w:val="DefaultText"/>
        <w:tabs>
          <w:tab w:val="left" w:pos="3686"/>
          <w:tab w:val="left" w:pos="6237"/>
        </w:tabs>
        <w:rPr>
          <w:rFonts w:ascii="Tahoma" w:hAnsi="Tahoma" w:cs="Tahoma"/>
          <w:sz w:val="22"/>
          <w:szCs w:val="22"/>
        </w:rPr>
      </w:pPr>
    </w:p>
    <w:p w14:paraId="13C88B7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Reflection on life journey</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F9BB279" w14:textId="77777777" w:rsidR="00CE6C2D" w:rsidRPr="00A02401" w:rsidRDefault="00CE6C2D" w:rsidP="00CE6C2D">
      <w:pPr>
        <w:pStyle w:val="DefaultText"/>
        <w:tabs>
          <w:tab w:val="left" w:pos="6237"/>
        </w:tabs>
        <w:rPr>
          <w:rFonts w:ascii="Tahoma" w:hAnsi="Tahoma" w:cs="Tahoma"/>
          <w:sz w:val="22"/>
          <w:szCs w:val="22"/>
        </w:rPr>
      </w:pPr>
    </w:p>
    <w:p w14:paraId="631A75B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Reflection on diaconal/priestly role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921E7D0" w14:textId="77777777" w:rsidR="00CE6C2D" w:rsidRPr="00A02401" w:rsidRDefault="00CE6C2D" w:rsidP="00CE6C2D">
      <w:pPr>
        <w:pStyle w:val="DefaultText"/>
        <w:tabs>
          <w:tab w:val="left" w:pos="3686"/>
          <w:tab w:val="left" w:pos="6237"/>
        </w:tabs>
        <w:rPr>
          <w:rFonts w:ascii="Tahoma" w:hAnsi="Tahoma" w:cs="Tahoma"/>
          <w:sz w:val="22"/>
          <w:szCs w:val="22"/>
        </w:rPr>
      </w:pPr>
    </w:p>
    <w:p w14:paraId="74C6C83D" w14:textId="77777777" w:rsidR="00CE6C2D" w:rsidRPr="00A02401" w:rsidRDefault="00CE6C2D" w:rsidP="00CE6C2D">
      <w:pPr>
        <w:pStyle w:val="DefaultText"/>
        <w:tabs>
          <w:tab w:val="left" w:pos="3686"/>
        </w:tabs>
        <w:rPr>
          <w:rFonts w:ascii="Tahoma" w:hAnsi="Tahoma" w:cs="Tahoma"/>
          <w:sz w:val="22"/>
          <w:szCs w:val="22"/>
        </w:rPr>
      </w:pPr>
      <w:r w:rsidRPr="00A02401">
        <w:rPr>
          <w:rFonts w:ascii="Tahoma" w:hAnsi="Tahoma" w:cs="Tahoma"/>
          <w:sz w:val="22"/>
          <w:szCs w:val="22"/>
        </w:rPr>
        <w:t>Time management and working rhythm:</w:t>
      </w:r>
    </w:p>
    <w:p w14:paraId="08FCB66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retreats, recreation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1EEA37F" w14:textId="77777777" w:rsidR="00CE6C2D" w:rsidRPr="00A02401" w:rsidRDefault="00CE6C2D" w:rsidP="00CE6C2D">
      <w:pPr>
        <w:pStyle w:val="DefaultText"/>
        <w:tabs>
          <w:tab w:val="left" w:pos="3686"/>
        </w:tabs>
        <w:rPr>
          <w:rFonts w:ascii="Tahoma" w:hAnsi="Tahoma" w:cs="Tahoma"/>
          <w:sz w:val="22"/>
          <w:szCs w:val="22"/>
        </w:rPr>
      </w:pPr>
    </w:p>
    <w:p w14:paraId="1B0338AC"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Development of creative support</w:t>
      </w:r>
    </w:p>
    <w:p w14:paraId="65A1E9C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networks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F92B2EB" w14:textId="77777777" w:rsidR="00CE6C2D" w:rsidRPr="00A02401" w:rsidRDefault="00CE6C2D" w:rsidP="00CE6C2D">
      <w:pPr>
        <w:pStyle w:val="DefaultText"/>
        <w:tabs>
          <w:tab w:val="left" w:pos="3686"/>
          <w:tab w:val="left" w:pos="6237"/>
        </w:tabs>
        <w:rPr>
          <w:rFonts w:ascii="Tahoma" w:hAnsi="Tahoma" w:cs="Tahoma"/>
          <w:sz w:val="22"/>
          <w:szCs w:val="22"/>
        </w:rPr>
      </w:pPr>
    </w:p>
    <w:p w14:paraId="09E68E4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Making relationships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CEC25E2" w14:textId="77777777" w:rsidR="00CE6C2D" w:rsidRPr="00A02401" w:rsidRDefault="00CE6C2D" w:rsidP="00CE6C2D">
      <w:pPr>
        <w:pStyle w:val="DefaultText"/>
        <w:tabs>
          <w:tab w:val="left" w:pos="3686"/>
        </w:tabs>
        <w:rPr>
          <w:rFonts w:ascii="Tahoma" w:hAnsi="Tahoma" w:cs="Tahoma"/>
          <w:sz w:val="22"/>
          <w:szCs w:val="22"/>
        </w:rPr>
      </w:pPr>
    </w:p>
    <w:p w14:paraId="3A7639E0" w14:textId="77777777" w:rsidR="00CE6C2D" w:rsidRPr="00A02401" w:rsidRDefault="00CE6C2D" w:rsidP="00CE6C2D">
      <w:pPr>
        <w:pStyle w:val="DefaultText"/>
        <w:tabs>
          <w:tab w:val="left" w:pos="3686"/>
        </w:tabs>
        <w:rPr>
          <w:rFonts w:ascii="Tahoma" w:hAnsi="Tahoma" w:cs="Tahoma"/>
          <w:sz w:val="22"/>
          <w:szCs w:val="22"/>
        </w:rPr>
      </w:pPr>
      <w:r w:rsidRPr="00A02401">
        <w:rPr>
          <w:rFonts w:ascii="Tahoma" w:hAnsi="Tahoma" w:cs="Tahoma"/>
          <w:sz w:val="22"/>
          <w:szCs w:val="22"/>
        </w:rPr>
        <w:t>Awareness of gender dynamics in</w:t>
      </w:r>
    </w:p>
    <w:p w14:paraId="64971A11" w14:textId="77777777" w:rsidR="00CE6C2D" w:rsidRPr="00A02401" w:rsidRDefault="00CE6C2D" w:rsidP="00CE6C2D">
      <w:pPr>
        <w:pStyle w:val="DefaultText"/>
        <w:tabs>
          <w:tab w:val="left" w:pos="3686"/>
        </w:tabs>
        <w:rPr>
          <w:rFonts w:ascii="Tahoma" w:hAnsi="Tahoma" w:cs="Tahoma"/>
          <w:sz w:val="22"/>
          <w:szCs w:val="22"/>
        </w:rPr>
      </w:pPr>
      <w:r w:rsidRPr="00A02401">
        <w:rPr>
          <w:rFonts w:ascii="Tahoma" w:hAnsi="Tahoma" w:cs="Tahoma"/>
          <w:sz w:val="22"/>
          <w:szCs w:val="22"/>
        </w:rPr>
        <w:t xml:space="preserve">working relationships, between </w:t>
      </w:r>
    </w:p>
    <w:p w14:paraId="13CFFA43"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colleagues and parishioners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CC08806" w14:textId="77777777" w:rsidR="00CE6C2D" w:rsidRPr="00A02401" w:rsidRDefault="00CE6C2D" w:rsidP="00CE6C2D">
      <w:pPr>
        <w:pStyle w:val="DefaultText"/>
        <w:tabs>
          <w:tab w:val="left" w:pos="3686"/>
          <w:tab w:val="left" w:pos="6237"/>
        </w:tabs>
        <w:rPr>
          <w:rFonts w:ascii="Tahoma" w:hAnsi="Tahoma" w:cs="Tahoma"/>
          <w:sz w:val="22"/>
          <w:szCs w:val="22"/>
        </w:rPr>
      </w:pPr>
    </w:p>
    <w:p w14:paraId="712F240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Understanding of partnership</w:t>
      </w:r>
    </w:p>
    <w:p w14:paraId="3886C058"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in ministry</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248DBDAC"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 </w:t>
      </w:r>
    </w:p>
    <w:p w14:paraId="6CB230D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Understanding of confidentiality</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0B07D11E" w14:textId="77777777" w:rsidR="00CE6C2D" w:rsidRPr="00A02401" w:rsidRDefault="00CE6C2D" w:rsidP="00CE6C2D">
      <w:pPr>
        <w:pStyle w:val="DefaultText"/>
        <w:tabs>
          <w:tab w:val="left" w:pos="3686"/>
          <w:tab w:val="left" w:pos="6237"/>
        </w:tabs>
        <w:rPr>
          <w:rFonts w:ascii="Tahoma" w:hAnsi="Tahoma" w:cs="Tahoma"/>
          <w:b/>
          <w:sz w:val="22"/>
          <w:szCs w:val="22"/>
        </w:rPr>
      </w:pPr>
    </w:p>
    <w:p w14:paraId="45EE23DF"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Appropriate leadership</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BE2EFC9" w14:textId="77777777" w:rsidR="00CE6C2D" w:rsidRPr="00A02401" w:rsidRDefault="00CE6C2D" w:rsidP="00CE6C2D">
      <w:pPr>
        <w:pStyle w:val="DefaultText"/>
        <w:tabs>
          <w:tab w:val="left" w:pos="3686"/>
          <w:tab w:val="left" w:pos="6237"/>
        </w:tabs>
        <w:rPr>
          <w:rFonts w:ascii="Tahoma" w:hAnsi="Tahoma" w:cs="Tahoma"/>
          <w:sz w:val="22"/>
          <w:szCs w:val="22"/>
        </w:rPr>
      </w:pPr>
    </w:p>
    <w:p w14:paraId="2C15E0B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Management of personal finances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E59A4A4"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sz w:val="22"/>
          <w:szCs w:val="22"/>
        </w:rPr>
        <w:br w:type="page"/>
      </w:r>
      <w:r w:rsidRPr="00A02401">
        <w:rPr>
          <w:rFonts w:ascii="Tahoma" w:hAnsi="Tahoma" w:cs="Tahoma"/>
          <w:b/>
          <w:sz w:val="22"/>
          <w:szCs w:val="22"/>
        </w:rPr>
        <w:lastRenderedPageBreak/>
        <w:t xml:space="preserve">2.  Conduct of Worship </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300E0637"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25112F45"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1F4F21E4"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Requirements of Canon Law</w:t>
      </w:r>
    </w:p>
    <w:p w14:paraId="39D3E7A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regarding worship</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16B5BAC" w14:textId="77777777" w:rsidR="00CE6C2D" w:rsidRPr="00A02401" w:rsidRDefault="00CE6C2D" w:rsidP="00CE6C2D">
      <w:pPr>
        <w:pStyle w:val="DefaultText"/>
        <w:tabs>
          <w:tab w:val="left" w:pos="3686"/>
          <w:tab w:val="left" w:pos="6237"/>
        </w:tabs>
        <w:rPr>
          <w:rFonts w:ascii="Tahoma" w:hAnsi="Tahoma" w:cs="Tahoma"/>
          <w:b/>
          <w:sz w:val="22"/>
          <w:szCs w:val="22"/>
        </w:rPr>
      </w:pPr>
    </w:p>
    <w:p w14:paraId="5EA89313"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Use of Book of Common Prayer</w:t>
      </w:r>
    </w:p>
    <w:p w14:paraId="041F2596"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r w:rsidRPr="00A02401">
        <w:rPr>
          <w:rFonts w:ascii="Tahoma" w:hAnsi="Tahoma" w:cs="Tahoma"/>
          <w:sz w:val="22"/>
          <w:szCs w:val="22"/>
        </w:rPr>
        <w:tab/>
        <w:t>Holy Communion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9F18B43"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p>
    <w:p w14:paraId="027863C8"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r w:rsidRPr="00A02401">
        <w:rPr>
          <w:rFonts w:ascii="Tahoma" w:hAnsi="Tahoma" w:cs="Tahoma"/>
          <w:sz w:val="22"/>
          <w:szCs w:val="22"/>
        </w:rPr>
        <w:tab/>
        <w:t>Morning and Evening Prayer</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F98AC59"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p>
    <w:p w14:paraId="7F18B11D"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r w:rsidRPr="00A02401">
        <w:rPr>
          <w:rFonts w:ascii="Tahoma" w:hAnsi="Tahoma" w:cs="Tahoma"/>
          <w:sz w:val="22"/>
          <w:szCs w:val="22"/>
        </w:rPr>
        <w:t xml:space="preserve">Use of Common Worship </w:t>
      </w:r>
    </w:p>
    <w:p w14:paraId="714FB41F" w14:textId="77777777" w:rsidR="00CE6C2D" w:rsidRPr="00A02401" w:rsidRDefault="00CE6C2D" w:rsidP="00CE6C2D">
      <w:pPr>
        <w:pStyle w:val="DefaultText"/>
        <w:tabs>
          <w:tab w:val="left" w:pos="450"/>
          <w:tab w:val="left" w:pos="3686"/>
          <w:tab w:val="left" w:pos="6237"/>
        </w:tabs>
        <w:ind w:left="720" w:hanging="720"/>
        <w:rPr>
          <w:rFonts w:ascii="Tahoma" w:hAnsi="Tahoma" w:cs="Tahoma"/>
          <w:sz w:val="22"/>
          <w:szCs w:val="22"/>
        </w:rPr>
      </w:pPr>
      <w:r w:rsidRPr="00A02401">
        <w:rPr>
          <w:rFonts w:ascii="Tahoma" w:hAnsi="Tahoma" w:cs="Tahoma"/>
          <w:sz w:val="22"/>
          <w:szCs w:val="22"/>
        </w:rPr>
        <w:t xml:space="preserve">        Holy Communion</w:t>
      </w:r>
    </w:p>
    <w:p w14:paraId="19BDFC94" w14:textId="77777777" w:rsidR="00CE6C2D" w:rsidRPr="00A02401" w:rsidRDefault="00CE6C2D" w:rsidP="00CE6C2D">
      <w:pPr>
        <w:pStyle w:val="DefaultText"/>
        <w:tabs>
          <w:tab w:val="left" w:pos="450"/>
          <w:tab w:val="left" w:pos="3686"/>
          <w:tab w:val="left" w:pos="6237"/>
        </w:tabs>
        <w:ind w:left="720" w:hanging="720"/>
        <w:rPr>
          <w:rFonts w:ascii="Tahoma" w:hAnsi="Tahoma" w:cs="Tahoma"/>
          <w:sz w:val="22"/>
          <w:szCs w:val="22"/>
        </w:rPr>
      </w:pPr>
      <w:r w:rsidRPr="00A02401">
        <w:rPr>
          <w:rFonts w:ascii="Tahoma" w:hAnsi="Tahoma" w:cs="Tahoma"/>
          <w:sz w:val="22"/>
          <w:szCs w:val="22"/>
        </w:rPr>
        <w:tab/>
      </w:r>
      <w:r w:rsidRPr="00A02401">
        <w:rPr>
          <w:rFonts w:ascii="Tahoma" w:hAnsi="Tahoma" w:cs="Tahoma"/>
          <w:sz w:val="22"/>
          <w:szCs w:val="22"/>
        </w:rPr>
        <w:tab/>
        <w:t>a. traditional language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288F8239" w14:textId="77777777" w:rsidR="00CE6C2D" w:rsidRPr="00A02401" w:rsidRDefault="00CE6C2D" w:rsidP="00CE6C2D">
      <w:pPr>
        <w:pStyle w:val="DefaultText"/>
        <w:tabs>
          <w:tab w:val="left" w:pos="450"/>
          <w:tab w:val="left" w:pos="3686"/>
          <w:tab w:val="left" w:pos="6237"/>
        </w:tabs>
        <w:ind w:left="720" w:hanging="720"/>
        <w:rPr>
          <w:rFonts w:ascii="Tahoma" w:hAnsi="Tahoma" w:cs="Tahoma"/>
          <w:sz w:val="22"/>
          <w:szCs w:val="22"/>
        </w:rPr>
      </w:pPr>
    </w:p>
    <w:p w14:paraId="248390FC" w14:textId="77777777" w:rsidR="00CE6C2D" w:rsidRPr="00A02401" w:rsidRDefault="00CE6C2D" w:rsidP="00CE6C2D">
      <w:pPr>
        <w:pStyle w:val="DefaultText"/>
        <w:tabs>
          <w:tab w:val="left" w:pos="450"/>
          <w:tab w:val="left" w:pos="3686"/>
          <w:tab w:val="left" w:pos="6237"/>
        </w:tabs>
        <w:ind w:left="720" w:hanging="720"/>
        <w:rPr>
          <w:rFonts w:ascii="Tahoma" w:hAnsi="Tahoma" w:cs="Tahoma"/>
          <w:sz w:val="22"/>
          <w:szCs w:val="22"/>
        </w:rPr>
      </w:pPr>
      <w:r w:rsidRPr="00A02401">
        <w:rPr>
          <w:rFonts w:ascii="Tahoma" w:hAnsi="Tahoma" w:cs="Tahoma"/>
          <w:sz w:val="22"/>
          <w:szCs w:val="22"/>
        </w:rPr>
        <w:tab/>
      </w:r>
      <w:r w:rsidRPr="00A02401">
        <w:rPr>
          <w:rFonts w:ascii="Tahoma" w:hAnsi="Tahoma" w:cs="Tahoma"/>
          <w:sz w:val="22"/>
          <w:szCs w:val="22"/>
        </w:rPr>
        <w:tab/>
        <w:t>b. modern language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665DE9F0" w14:textId="77777777" w:rsidR="00CE6C2D" w:rsidRPr="00A02401" w:rsidRDefault="00CE6C2D" w:rsidP="00CE6C2D">
      <w:pPr>
        <w:pStyle w:val="DefaultText"/>
        <w:tabs>
          <w:tab w:val="left" w:pos="450"/>
          <w:tab w:val="left" w:pos="3686"/>
          <w:tab w:val="left" w:pos="6237"/>
        </w:tabs>
        <w:ind w:left="720" w:hanging="720"/>
        <w:rPr>
          <w:rFonts w:ascii="Tahoma" w:hAnsi="Tahoma" w:cs="Tahoma"/>
          <w:sz w:val="22"/>
          <w:szCs w:val="22"/>
        </w:rPr>
      </w:pPr>
    </w:p>
    <w:p w14:paraId="3BE48696" w14:textId="77777777" w:rsidR="00CE6C2D" w:rsidRPr="00A02401" w:rsidRDefault="00CE6C2D" w:rsidP="00CE6C2D">
      <w:pPr>
        <w:pStyle w:val="DefaultText"/>
        <w:tabs>
          <w:tab w:val="left" w:pos="450"/>
          <w:tab w:val="left" w:pos="3686"/>
          <w:tab w:val="left" w:pos="6237"/>
        </w:tabs>
        <w:ind w:left="720" w:hanging="720"/>
        <w:rPr>
          <w:rFonts w:ascii="Tahoma" w:hAnsi="Tahoma" w:cs="Tahoma"/>
          <w:sz w:val="22"/>
          <w:szCs w:val="22"/>
        </w:rPr>
      </w:pPr>
      <w:r w:rsidRPr="00A02401">
        <w:rPr>
          <w:rFonts w:ascii="Tahoma" w:hAnsi="Tahoma" w:cs="Tahoma"/>
          <w:sz w:val="22"/>
          <w:szCs w:val="22"/>
        </w:rPr>
        <w:tab/>
        <w:t>Morning and Evening Prayer</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90BFFA2"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p>
    <w:p w14:paraId="6C5ACD34"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r w:rsidRPr="00A02401">
        <w:rPr>
          <w:rFonts w:ascii="Tahoma" w:hAnsi="Tahoma" w:cs="Tahoma"/>
          <w:sz w:val="22"/>
          <w:szCs w:val="22"/>
        </w:rPr>
        <w:tab/>
        <w:t>Service of the Word</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727F3E8C" w14:textId="77777777" w:rsidR="00CE6C2D" w:rsidRPr="00A02401" w:rsidRDefault="00CE6C2D" w:rsidP="00CE6C2D">
      <w:pPr>
        <w:pStyle w:val="DefaultText"/>
        <w:tabs>
          <w:tab w:val="left" w:pos="450"/>
          <w:tab w:val="left" w:pos="3686"/>
          <w:tab w:val="left" w:pos="6237"/>
        </w:tabs>
        <w:rPr>
          <w:rFonts w:ascii="Tahoma" w:hAnsi="Tahoma" w:cs="Tahoma"/>
          <w:sz w:val="22"/>
          <w:szCs w:val="22"/>
        </w:rPr>
      </w:pPr>
    </w:p>
    <w:p w14:paraId="168F680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Baptisms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696FFC2" w14:textId="77777777" w:rsidR="00CE6C2D" w:rsidRPr="00A02401" w:rsidRDefault="00CE6C2D" w:rsidP="00CE6C2D">
      <w:pPr>
        <w:pStyle w:val="DefaultText"/>
        <w:tabs>
          <w:tab w:val="left" w:pos="3686"/>
          <w:tab w:val="left" w:pos="6237"/>
        </w:tabs>
        <w:rPr>
          <w:rFonts w:ascii="Tahoma" w:hAnsi="Tahoma" w:cs="Tahoma"/>
          <w:sz w:val="22"/>
          <w:szCs w:val="22"/>
        </w:rPr>
      </w:pPr>
    </w:p>
    <w:p w14:paraId="39DE6AD4" w14:textId="77777777" w:rsidR="00CE6C2D" w:rsidRPr="00A02401" w:rsidRDefault="00CE6C2D" w:rsidP="00CE6C2D">
      <w:pPr>
        <w:pStyle w:val="DefaultText"/>
        <w:tabs>
          <w:tab w:val="left" w:pos="1134"/>
          <w:tab w:val="left" w:pos="3686"/>
          <w:tab w:val="left" w:pos="6237"/>
        </w:tabs>
        <w:rPr>
          <w:rFonts w:ascii="Tahoma" w:hAnsi="Tahoma" w:cs="Tahoma"/>
          <w:sz w:val="22"/>
          <w:szCs w:val="22"/>
        </w:rPr>
      </w:pPr>
      <w:r w:rsidRPr="00A02401">
        <w:rPr>
          <w:rFonts w:ascii="Tahoma" w:hAnsi="Tahoma" w:cs="Tahoma"/>
          <w:sz w:val="22"/>
          <w:szCs w:val="22"/>
        </w:rPr>
        <w:t xml:space="preserve">Weddings: </w:t>
      </w:r>
      <w:r w:rsidRPr="00A02401">
        <w:rPr>
          <w:rFonts w:ascii="Tahoma" w:hAnsi="Tahoma" w:cs="Tahoma"/>
          <w:sz w:val="22"/>
          <w:szCs w:val="22"/>
        </w:rPr>
        <w:tab/>
        <w:t>modern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24B50715" w14:textId="77777777" w:rsidR="00CE6C2D" w:rsidRPr="00A02401" w:rsidRDefault="00CE6C2D" w:rsidP="00CE6C2D">
      <w:pPr>
        <w:pStyle w:val="DefaultText"/>
        <w:tabs>
          <w:tab w:val="left" w:pos="1134"/>
          <w:tab w:val="left" w:pos="3686"/>
          <w:tab w:val="left" w:pos="6237"/>
        </w:tabs>
        <w:rPr>
          <w:rFonts w:ascii="Tahoma" w:hAnsi="Tahoma" w:cs="Tahoma"/>
          <w:sz w:val="22"/>
          <w:szCs w:val="22"/>
        </w:rPr>
      </w:pPr>
      <w:r w:rsidRPr="00A02401">
        <w:rPr>
          <w:rFonts w:ascii="Tahoma" w:hAnsi="Tahoma" w:cs="Tahoma"/>
          <w:sz w:val="22"/>
          <w:szCs w:val="22"/>
        </w:rPr>
        <w:t xml:space="preserve"> </w:t>
      </w:r>
    </w:p>
    <w:p w14:paraId="4FDD6FB8" w14:textId="77777777" w:rsidR="00CE6C2D" w:rsidRPr="00A02401" w:rsidRDefault="00CE6C2D" w:rsidP="00CE6C2D">
      <w:pPr>
        <w:pStyle w:val="DefaultText"/>
        <w:tabs>
          <w:tab w:val="left" w:pos="1134"/>
          <w:tab w:val="left" w:pos="3686"/>
          <w:tab w:val="left" w:pos="6237"/>
        </w:tabs>
        <w:rPr>
          <w:rFonts w:ascii="Tahoma" w:hAnsi="Tahoma" w:cs="Tahoma"/>
          <w:sz w:val="22"/>
          <w:szCs w:val="22"/>
        </w:rPr>
      </w:pPr>
      <w:r w:rsidRPr="00A02401">
        <w:rPr>
          <w:rFonts w:ascii="Tahoma" w:hAnsi="Tahoma" w:cs="Tahoma"/>
          <w:sz w:val="22"/>
          <w:szCs w:val="22"/>
        </w:rPr>
        <w:tab/>
        <w:t>traditional</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7D13BD6E" w14:textId="77777777" w:rsidR="00CE6C2D" w:rsidRPr="00A02401" w:rsidRDefault="00CE6C2D" w:rsidP="00CE6C2D">
      <w:pPr>
        <w:pStyle w:val="DefaultText"/>
        <w:rPr>
          <w:rFonts w:ascii="Tahoma" w:hAnsi="Tahoma" w:cs="Tahoma"/>
          <w:sz w:val="22"/>
          <w:szCs w:val="22"/>
        </w:rPr>
      </w:pPr>
    </w:p>
    <w:p w14:paraId="7957321F"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Blessing after civil marriage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12AD78F" w14:textId="77777777" w:rsidR="00CE6C2D" w:rsidRPr="00A02401" w:rsidRDefault="00CE6C2D" w:rsidP="00CE6C2D">
      <w:pPr>
        <w:pStyle w:val="DefaultText"/>
        <w:tabs>
          <w:tab w:val="left" w:pos="3686"/>
          <w:tab w:val="left" w:pos="6237"/>
        </w:tabs>
        <w:rPr>
          <w:rFonts w:ascii="Tahoma" w:hAnsi="Tahoma" w:cs="Tahoma"/>
          <w:sz w:val="22"/>
          <w:szCs w:val="22"/>
        </w:rPr>
      </w:pPr>
    </w:p>
    <w:p w14:paraId="039C4C04"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Funerals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E1CD85F" w14:textId="77777777" w:rsidR="00CE6C2D" w:rsidRPr="00A02401" w:rsidRDefault="00CE6C2D" w:rsidP="00CE6C2D">
      <w:pPr>
        <w:pStyle w:val="DefaultText"/>
        <w:tabs>
          <w:tab w:val="left" w:pos="3686"/>
          <w:tab w:val="left" w:pos="6237"/>
        </w:tabs>
        <w:rPr>
          <w:rFonts w:ascii="Tahoma" w:hAnsi="Tahoma" w:cs="Tahoma"/>
          <w:sz w:val="22"/>
          <w:szCs w:val="22"/>
        </w:rPr>
      </w:pPr>
    </w:p>
    <w:p w14:paraId="53A580B7"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Seasonal Worship</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F47BBE8" w14:textId="77777777" w:rsidR="00CE6C2D" w:rsidRPr="00A02401" w:rsidRDefault="00CE6C2D" w:rsidP="00CE6C2D">
      <w:pPr>
        <w:pStyle w:val="DefaultText"/>
        <w:tabs>
          <w:tab w:val="left" w:pos="3686"/>
          <w:tab w:val="left" w:pos="6237"/>
        </w:tabs>
        <w:rPr>
          <w:rFonts w:ascii="Tahoma" w:hAnsi="Tahoma" w:cs="Tahoma"/>
          <w:sz w:val="22"/>
          <w:szCs w:val="22"/>
        </w:rPr>
      </w:pPr>
    </w:p>
    <w:p w14:paraId="4E007B70"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Healing Services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38C4E75" w14:textId="77777777" w:rsidR="00CE6C2D" w:rsidRPr="00A02401" w:rsidRDefault="00CE6C2D" w:rsidP="00CE6C2D">
      <w:pPr>
        <w:pStyle w:val="DefaultText"/>
        <w:rPr>
          <w:rFonts w:ascii="Tahoma" w:hAnsi="Tahoma" w:cs="Tahoma"/>
          <w:sz w:val="22"/>
          <w:szCs w:val="22"/>
        </w:rPr>
      </w:pPr>
    </w:p>
    <w:p w14:paraId="38AA9F05"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All-age Worship</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4A3455B" w14:textId="77777777" w:rsidR="00CE6C2D" w:rsidRPr="00A02401" w:rsidRDefault="00CE6C2D" w:rsidP="00CE6C2D">
      <w:pPr>
        <w:pStyle w:val="DefaultText"/>
        <w:rPr>
          <w:rFonts w:ascii="Tahoma" w:hAnsi="Tahoma" w:cs="Tahoma"/>
          <w:b/>
          <w:sz w:val="22"/>
          <w:szCs w:val="22"/>
        </w:rPr>
      </w:pPr>
    </w:p>
    <w:p w14:paraId="06A872ED"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Familiarity with newly authorised</w:t>
      </w:r>
    </w:p>
    <w:p w14:paraId="074DB0C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liturgies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A83DBD2" w14:textId="77777777" w:rsidR="00CE6C2D" w:rsidRPr="00A02401" w:rsidRDefault="00CE6C2D" w:rsidP="00CE6C2D">
      <w:pPr>
        <w:pStyle w:val="DefaultText"/>
        <w:tabs>
          <w:tab w:val="left" w:pos="3686"/>
          <w:tab w:val="left" w:pos="6237"/>
        </w:tabs>
        <w:rPr>
          <w:rFonts w:ascii="Tahoma" w:hAnsi="Tahoma" w:cs="Tahoma"/>
          <w:sz w:val="22"/>
          <w:szCs w:val="22"/>
        </w:rPr>
      </w:pPr>
    </w:p>
    <w:p w14:paraId="3F94E81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Worship appropriate for ‘Fresh</w:t>
      </w:r>
    </w:p>
    <w:p w14:paraId="4E98D4A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Expressions of Church’</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5822249D" w14:textId="77777777" w:rsidR="00CE6C2D" w:rsidRPr="00A02401" w:rsidRDefault="00CE6C2D" w:rsidP="00CE6C2D">
      <w:pPr>
        <w:pStyle w:val="DefaultText"/>
        <w:tabs>
          <w:tab w:val="left" w:pos="3686"/>
          <w:tab w:val="left" w:pos="6237"/>
        </w:tabs>
        <w:ind w:left="2"/>
        <w:rPr>
          <w:rFonts w:ascii="Tahoma" w:hAnsi="Tahoma" w:cs="Tahoma"/>
          <w:sz w:val="22"/>
          <w:szCs w:val="22"/>
        </w:rPr>
      </w:pPr>
    </w:p>
    <w:p w14:paraId="30E38C1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Writing and planning special </w:t>
      </w:r>
    </w:p>
    <w:p w14:paraId="24829EF5"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services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218EADB" w14:textId="77777777" w:rsidR="00CE6C2D" w:rsidRPr="00A02401" w:rsidRDefault="00CE6C2D" w:rsidP="00CE6C2D">
      <w:pPr>
        <w:pStyle w:val="DefaultText"/>
        <w:tabs>
          <w:tab w:val="left" w:pos="3686"/>
          <w:tab w:val="left" w:pos="6237"/>
        </w:tabs>
        <w:rPr>
          <w:rFonts w:ascii="Tahoma" w:hAnsi="Tahoma" w:cs="Tahoma"/>
          <w:sz w:val="22"/>
          <w:szCs w:val="22"/>
        </w:rPr>
      </w:pPr>
    </w:p>
    <w:p w14:paraId="50F6A2D5"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Reading, speaking and singing </w:t>
      </w:r>
    </w:p>
    <w:p w14:paraId="20D1A5F7"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in church</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5D8AD61" w14:textId="77777777" w:rsidR="00CE6C2D" w:rsidRPr="00A02401" w:rsidRDefault="00CE6C2D" w:rsidP="00CE6C2D">
      <w:pPr>
        <w:pStyle w:val="DefaultText"/>
        <w:rPr>
          <w:rFonts w:ascii="Tahoma" w:hAnsi="Tahoma" w:cs="Tahoma"/>
          <w:sz w:val="22"/>
          <w:szCs w:val="22"/>
        </w:rPr>
      </w:pPr>
    </w:p>
    <w:p w14:paraId="0480220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Preparing and leading intercessions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2A549F1" w14:textId="77777777" w:rsidR="00CE6C2D" w:rsidRPr="00A02401" w:rsidRDefault="00CE6C2D" w:rsidP="00CE6C2D">
      <w:pPr>
        <w:pStyle w:val="DefaultText"/>
        <w:rPr>
          <w:rFonts w:ascii="Tahoma" w:hAnsi="Tahoma" w:cs="Tahoma"/>
          <w:sz w:val="22"/>
          <w:szCs w:val="22"/>
        </w:rPr>
      </w:pPr>
    </w:p>
    <w:p w14:paraId="5A128AA0"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br w:type="page"/>
      </w:r>
      <w:r w:rsidRPr="00A02401">
        <w:rPr>
          <w:rFonts w:ascii="Tahoma" w:hAnsi="Tahoma" w:cs="Tahoma"/>
          <w:b/>
          <w:sz w:val="22"/>
          <w:szCs w:val="22"/>
        </w:rPr>
        <w:lastRenderedPageBreak/>
        <w:tab/>
        <w:t>Level of experience</w:t>
      </w:r>
      <w:r w:rsidRPr="00A02401">
        <w:rPr>
          <w:rFonts w:ascii="Tahoma" w:hAnsi="Tahoma" w:cs="Tahoma"/>
          <w:b/>
          <w:sz w:val="22"/>
          <w:szCs w:val="22"/>
        </w:rPr>
        <w:tab/>
        <w:t>Priority and timing</w:t>
      </w:r>
    </w:p>
    <w:p w14:paraId="145D016E"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4F0CA29D"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32C75014"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Preparing church and books</w:t>
      </w:r>
      <w:r w:rsidRPr="00A02401">
        <w:rPr>
          <w:rFonts w:ascii="Tahoma" w:hAnsi="Tahoma" w:cs="Tahoma"/>
          <w:sz w:val="22"/>
          <w:szCs w:val="22"/>
        </w:rPr>
        <w:br/>
        <w:t>for worship</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357F073" w14:textId="77777777" w:rsidR="00CE6C2D" w:rsidRPr="00A02401" w:rsidRDefault="00CE6C2D" w:rsidP="00CE6C2D">
      <w:pPr>
        <w:pStyle w:val="DefaultText"/>
        <w:rPr>
          <w:rFonts w:ascii="Tahoma" w:hAnsi="Tahoma" w:cs="Tahoma"/>
          <w:sz w:val="22"/>
          <w:szCs w:val="22"/>
        </w:rPr>
      </w:pPr>
    </w:p>
    <w:p w14:paraId="7FB035CE"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Preparing the communion vessels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60D0B5C" w14:textId="77777777" w:rsidR="00CE6C2D" w:rsidRPr="00A02401" w:rsidRDefault="00CE6C2D" w:rsidP="00CE6C2D">
      <w:pPr>
        <w:pStyle w:val="DefaultText"/>
        <w:rPr>
          <w:rFonts w:ascii="Tahoma" w:hAnsi="Tahoma" w:cs="Tahoma"/>
          <w:sz w:val="22"/>
          <w:szCs w:val="22"/>
        </w:rPr>
      </w:pPr>
    </w:p>
    <w:p w14:paraId="5D799512"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Practical awareness of traditions</w:t>
      </w:r>
    </w:p>
    <w:p w14:paraId="1C58CCC7"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other than own</w:t>
      </w:r>
    </w:p>
    <w:p w14:paraId="15B49DB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(e.g. use of vestments, incense,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D139B39"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'North End', etc.)</w:t>
      </w:r>
    </w:p>
    <w:p w14:paraId="0436AB75" w14:textId="77777777" w:rsidR="00CE6C2D" w:rsidRPr="00A02401" w:rsidRDefault="00CE6C2D" w:rsidP="00CE6C2D">
      <w:pPr>
        <w:pStyle w:val="DefaultText"/>
        <w:rPr>
          <w:rFonts w:ascii="Tahoma" w:hAnsi="Tahoma" w:cs="Tahoma"/>
          <w:sz w:val="22"/>
          <w:szCs w:val="22"/>
        </w:rPr>
      </w:pPr>
    </w:p>
    <w:p w14:paraId="405C6180"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Choreography of worship</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315359B" w14:textId="77777777" w:rsidR="00CE6C2D" w:rsidRPr="00A02401" w:rsidRDefault="00CE6C2D" w:rsidP="00CE6C2D">
      <w:pPr>
        <w:pStyle w:val="DefaultText"/>
        <w:rPr>
          <w:rFonts w:ascii="Tahoma" w:hAnsi="Tahoma" w:cs="Tahoma"/>
          <w:sz w:val="22"/>
          <w:szCs w:val="22"/>
        </w:rPr>
      </w:pPr>
    </w:p>
    <w:p w14:paraId="4FB6476F" w14:textId="77777777" w:rsidR="00CE6C2D" w:rsidRPr="00A02401" w:rsidRDefault="00CE6C2D" w:rsidP="00CE6C2D">
      <w:pPr>
        <w:pStyle w:val="DefaultText"/>
        <w:tabs>
          <w:tab w:val="left" w:pos="3686"/>
        </w:tabs>
        <w:rPr>
          <w:rFonts w:ascii="Tahoma" w:hAnsi="Tahoma" w:cs="Tahoma"/>
          <w:sz w:val="22"/>
          <w:szCs w:val="22"/>
        </w:rPr>
      </w:pPr>
      <w:r w:rsidRPr="00A02401">
        <w:rPr>
          <w:rFonts w:ascii="Tahoma" w:hAnsi="Tahoma" w:cs="Tahoma"/>
          <w:sz w:val="22"/>
          <w:szCs w:val="22"/>
        </w:rPr>
        <w:t>Use of technology in worship</w:t>
      </w:r>
      <w:r w:rsidRPr="00A02401">
        <w:rPr>
          <w:rFonts w:ascii="Tahoma" w:hAnsi="Tahoma" w:cs="Tahoma"/>
          <w:sz w:val="22"/>
          <w:szCs w:val="22"/>
        </w:rPr>
        <w:tab/>
        <w:t>|.....|.....|.....|.....|.....|</w:t>
      </w:r>
      <w:r w:rsidRPr="00A02401">
        <w:rPr>
          <w:rFonts w:ascii="Tahoma" w:hAnsi="Tahoma" w:cs="Tahoma"/>
          <w:sz w:val="22"/>
          <w:szCs w:val="22"/>
        </w:rPr>
        <w:tab/>
        <w:t>...................................</w:t>
      </w:r>
    </w:p>
    <w:p w14:paraId="1EDF5C25" w14:textId="77777777" w:rsidR="00CE6C2D" w:rsidRPr="00A02401" w:rsidRDefault="00CE6C2D" w:rsidP="00CE6C2D">
      <w:pPr>
        <w:pStyle w:val="DefaultText"/>
        <w:rPr>
          <w:rFonts w:ascii="Tahoma" w:hAnsi="Tahoma" w:cs="Tahoma"/>
          <w:sz w:val="22"/>
          <w:szCs w:val="22"/>
        </w:rPr>
      </w:pPr>
    </w:p>
    <w:p w14:paraId="79DEC3B7" w14:textId="77777777" w:rsidR="00CE6C2D" w:rsidRPr="00A02401" w:rsidRDefault="00CE6C2D" w:rsidP="00CE6C2D">
      <w:pPr>
        <w:pStyle w:val="DefaultText"/>
        <w:rPr>
          <w:rFonts w:ascii="Tahoma" w:hAnsi="Tahoma" w:cs="Tahoma"/>
          <w:b/>
          <w:sz w:val="22"/>
          <w:szCs w:val="22"/>
        </w:rPr>
      </w:pPr>
    </w:p>
    <w:p w14:paraId="7207403C"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t>3.  Preaching</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1B382846"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546DBD40"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11022675" w14:textId="77777777" w:rsidR="00CE6C2D" w:rsidRPr="00A02401" w:rsidRDefault="00CE6C2D" w:rsidP="00CE6C2D">
      <w:pPr>
        <w:pStyle w:val="DefaultText"/>
        <w:tabs>
          <w:tab w:val="left" w:pos="3686"/>
          <w:tab w:val="left" w:pos="6237"/>
        </w:tabs>
        <w:rPr>
          <w:rFonts w:ascii="Tahoma" w:hAnsi="Tahoma" w:cs="Tahoma"/>
          <w:sz w:val="22"/>
          <w:szCs w:val="22"/>
        </w:rPr>
      </w:pPr>
    </w:p>
    <w:p w14:paraId="1A8A00B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Parish Eucharist</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B4943E4" w14:textId="77777777" w:rsidR="00CE6C2D" w:rsidRPr="00A02401" w:rsidRDefault="00CE6C2D" w:rsidP="00CE6C2D">
      <w:pPr>
        <w:pStyle w:val="DefaultText"/>
        <w:rPr>
          <w:rFonts w:ascii="Tahoma" w:hAnsi="Tahoma" w:cs="Tahoma"/>
          <w:sz w:val="22"/>
          <w:szCs w:val="22"/>
        </w:rPr>
      </w:pPr>
    </w:p>
    <w:p w14:paraId="04BE678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All-age worship </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795AC5D" w14:textId="77777777" w:rsidR="00CE6C2D" w:rsidRPr="00A02401" w:rsidRDefault="00CE6C2D" w:rsidP="00CE6C2D">
      <w:pPr>
        <w:pStyle w:val="DefaultText"/>
        <w:rPr>
          <w:rFonts w:ascii="Tahoma" w:hAnsi="Tahoma" w:cs="Tahoma"/>
          <w:sz w:val="22"/>
          <w:szCs w:val="22"/>
        </w:rPr>
      </w:pPr>
    </w:p>
    <w:p w14:paraId="64021FDC"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Service of the Word </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08D1DFA" w14:textId="77777777" w:rsidR="00CE6C2D" w:rsidRPr="00A02401" w:rsidRDefault="00CE6C2D" w:rsidP="00CE6C2D">
      <w:pPr>
        <w:pStyle w:val="DefaultText"/>
        <w:rPr>
          <w:rFonts w:ascii="Tahoma" w:hAnsi="Tahoma" w:cs="Tahoma"/>
          <w:sz w:val="22"/>
          <w:szCs w:val="22"/>
        </w:rPr>
      </w:pPr>
    </w:p>
    <w:p w14:paraId="00C3DE9C"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Preparation and use </w:t>
      </w:r>
    </w:p>
    <w:p w14:paraId="753FB187"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of audio/visual aids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78A845A" w14:textId="77777777" w:rsidR="00CE6C2D" w:rsidRPr="00A02401" w:rsidRDefault="00CE6C2D" w:rsidP="00CE6C2D">
      <w:pPr>
        <w:pStyle w:val="DefaultText"/>
        <w:rPr>
          <w:rFonts w:ascii="Tahoma" w:hAnsi="Tahoma" w:cs="Tahoma"/>
          <w:sz w:val="22"/>
          <w:szCs w:val="22"/>
        </w:rPr>
      </w:pPr>
    </w:p>
    <w:p w14:paraId="08043CE7" w14:textId="77777777" w:rsidR="00CE6C2D" w:rsidRPr="00A02401" w:rsidRDefault="00CE6C2D" w:rsidP="00CE6C2D">
      <w:pPr>
        <w:pStyle w:val="DefaultText"/>
        <w:tabs>
          <w:tab w:val="left" w:pos="3686"/>
        </w:tabs>
        <w:rPr>
          <w:rFonts w:ascii="Tahoma" w:hAnsi="Tahoma" w:cs="Tahoma"/>
          <w:sz w:val="22"/>
          <w:szCs w:val="22"/>
        </w:rPr>
      </w:pPr>
      <w:r w:rsidRPr="00A02401">
        <w:rPr>
          <w:rFonts w:ascii="Tahoma" w:hAnsi="Tahoma" w:cs="Tahoma"/>
          <w:sz w:val="22"/>
          <w:szCs w:val="22"/>
        </w:rPr>
        <w:t>Baptisms</w:t>
      </w:r>
      <w:r w:rsidRPr="00A02401">
        <w:rPr>
          <w:rFonts w:ascii="Tahoma" w:hAnsi="Tahoma" w:cs="Tahoma"/>
          <w:sz w:val="22"/>
          <w:szCs w:val="22"/>
        </w:rPr>
        <w:tab/>
        <w:t>|.....|.....|.....|.....|.....|</w:t>
      </w:r>
      <w:r w:rsidRPr="00A02401">
        <w:rPr>
          <w:rFonts w:ascii="Tahoma" w:hAnsi="Tahoma" w:cs="Tahoma"/>
          <w:sz w:val="22"/>
          <w:szCs w:val="22"/>
        </w:rPr>
        <w:tab/>
        <w:t>....................................</w:t>
      </w:r>
    </w:p>
    <w:p w14:paraId="25A112FB" w14:textId="77777777" w:rsidR="00CE6C2D" w:rsidRPr="00A02401" w:rsidRDefault="00CE6C2D" w:rsidP="00CE6C2D">
      <w:pPr>
        <w:pStyle w:val="DefaultText"/>
        <w:rPr>
          <w:rFonts w:ascii="Tahoma" w:hAnsi="Tahoma" w:cs="Tahoma"/>
          <w:sz w:val="22"/>
          <w:szCs w:val="22"/>
        </w:rPr>
      </w:pPr>
    </w:p>
    <w:p w14:paraId="2F61EF57"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Weddings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5B27B35F" w14:textId="77777777" w:rsidR="00CE6C2D" w:rsidRPr="00A02401" w:rsidRDefault="00CE6C2D" w:rsidP="00CE6C2D">
      <w:pPr>
        <w:pStyle w:val="DefaultText"/>
        <w:tabs>
          <w:tab w:val="left" w:pos="3686"/>
          <w:tab w:val="left" w:pos="6237"/>
        </w:tabs>
        <w:rPr>
          <w:rFonts w:ascii="Tahoma" w:hAnsi="Tahoma" w:cs="Tahoma"/>
          <w:sz w:val="22"/>
          <w:szCs w:val="22"/>
        </w:rPr>
      </w:pPr>
    </w:p>
    <w:p w14:paraId="1D192A64"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Funerals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97C00DD" w14:textId="77777777" w:rsidR="00CE6C2D" w:rsidRPr="00A02401" w:rsidRDefault="00CE6C2D" w:rsidP="00CE6C2D">
      <w:pPr>
        <w:pStyle w:val="DefaultText"/>
        <w:tabs>
          <w:tab w:val="left" w:pos="3686"/>
          <w:tab w:val="left" w:pos="6237"/>
        </w:tabs>
        <w:rPr>
          <w:rFonts w:ascii="Tahoma" w:hAnsi="Tahoma" w:cs="Tahoma"/>
          <w:sz w:val="22"/>
          <w:szCs w:val="22"/>
        </w:rPr>
      </w:pPr>
    </w:p>
    <w:p w14:paraId="553A0383"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Civic occasions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DA5A1A4" w14:textId="77777777" w:rsidR="00CE6C2D" w:rsidRPr="00A02401" w:rsidRDefault="00CE6C2D" w:rsidP="00CE6C2D">
      <w:pPr>
        <w:pStyle w:val="DefaultText"/>
        <w:rPr>
          <w:rFonts w:ascii="Tahoma" w:hAnsi="Tahoma" w:cs="Tahoma"/>
          <w:sz w:val="22"/>
          <w:szCs w:val="22"/>
        </w:rPr>
      </w:pPr>
    </w:p>
    <w:p w14:paraId="4636DD61" w14:textId="77777777" w:rsidR="00CE6C2D" w:rsidRPr="00A02401" w:rsidRDefault="00CE6C2D" w:rsidP="00CE6C2D">
      <w:pPr>
        <w:pStyle w:val="DefaultText"/>
        <w:rPr>
          <w:rFonts w:ascii="Tahoma" w:hAnsi="Tahoma" w:cs="Tahoma"/>
          <w:sz w:val="22"/>
          <w:szCs w:val="22"/>
        </w:rPr>
      </w:pPr>
    </w:p>
    <w:p w14:paraId="41D7B30C"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t xml:space="preserve">4.  Mission and Evangelism </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0AFCA0EA"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18B5E469"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15085ADA" w14:textId="77777777" w:rsidR="00CE6C2D" w:rsidRPr="00A02401" w:rsidRDefault="00CE6C2D" w:rsidP="00CE6C2D">
      <w:pPr>
        <w:pStyle w:val="DefaultText"/>
        <w:rPr>
          <w:rFonts w:ascii="Tahoma" w:hAnsi="Tahoma" w:cs="Tahoma"/>
          <w:sz w:val="22"/>
          <w:szCs w:val="22"/>
        </w:rPr>
      </w:pPr>
    </w:p>
    <w:p w14:paraId="7C921457"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Awareness of the local context</w:t>
      </w:r>
    </w:p>
    <w:p w14:paraId="0B2341D3"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and social profile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2A0E4A3" w14:textId="77777777" w:rsidR="00CE6C2D" w:rsidRPr="00A02401" w:rsidRDefault="00CE6C2D" w:rsidP="00CE6C2D">
      <w:pPr>
        <w:pStyle w:val="DefaultText"/>
        <w:rPr>
          <w:rFonts w:ascii="Tahoma" w:hAnsi="Tahoma" w:cs="Tahoma"/>
          <w:sz w:val="22"/>
          <w:szCs w:val="22"/>
        </w:rPr>
      </w:pPr>
    </w:p>
    <w:p w14:paraId="517028C4"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 xml:space="preserve">Developed theology, understanding </w:t>
      </w:r>
    </w:p>
    <w:p w14:paraId="56D8C217"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and practice of mission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49AD2DB"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sz w:val="22"/>
          <w:szCs w:val="22"/>
        </w:rPr>
        <w:br w:type="page"/>
      </w:r>
      <w:r w:rsidRPr="00A02401">
        <w:rPr>
          <w:rFonts w:ascii="Tahoma" w:hAnsi="Tahoma" w:cs="Tahoma"/>
          <w:b/>
          <w:sz w:val="22"/>
          <w:szCs w:val="22"/>
        </w:rPr>
        <w:lastRenderedPageBreak/>
        <w:tab/>
        <w:t>Level of experience</w:t>
      </w:r>
      <w:r w:rsidRPr="00A02401">
        <w:rPr>
          <w:rFonts w:ascii="Tahoma" w:hAnsi="Tahoma" w:cs="Tahoma"/>
          <w:b/>
          <w:sz w:val="22"/>
          <w:szCs w:val="22"/>
        </w:rPr>
        <w:tab/>
        <w:t>Priority and timing</w:t>
      </w:r>
    </w:p>
    <w:p w14:paraId="529807FB"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2D76FBA8"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48A11CD8" w14:textId="77777777" w:rsidR="00CE6C2D" w:rsidRPr="00A02401" w:rsidRDefault="00CE6C2D" w:rsidP="00CE6C2D">
      <w:pPr>
        <w:pStyle w:val="DefaultText"/>
        <w:rPr>
          <w:rFonts w:ascii="Tahoma" w:hAnsi="Tahoma" w:cs="Tahoma"/>
          <w:sz w:val="22"/>
          <w:szCs w:val="22"/>
        </w:rPr>
      </w:pPr>
    </w:p>
    <w:p w14:paraId="67DC68E0"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Ability to present the Gospel</w:t>
      </w:r>
    </w:p>
    <w:p w14:paraId="0DB0547C"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 xml:space="preserve">to those with little or no </w:t>
      </w:r>
    </w:p>
    <w:p w14:paraId="40A5DD3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church background</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6250583" w14:textId="77777777" w:rsidR="00CE6C2D" w:rsidRPr="00A02401" w:rsidRDefault="00CE6C2D" w:rsidP="00CE6C2D">
      <w:pPr>
        <w:pStyle w:val="DefaultText"/>
        <w:rPr>
          <w:rFonts w:ascii="Tahoma" w:hAnsi="Tahoma" w:cs="Tahoma"/>
          <w:sz w:val="22"/>
          <w:szCs w:val="22"/>
        </w:rPr>
      </w:pPr>
    </w:p>
    <w:p w14:paraId="45514DB4"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 xml:space="preserve">Experience of using some of the </w:t>
      </w:r>
    </w:p>
    <w:p w14:paraId="5B1EC76F"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 xml:space="preserve">evangelism resources </w:t>
      </w:r>
    </w:p>
    <w:p w14:paraId="46D5CD6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(e.g., Alpha, Emmaus, etc)</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334FD33" w14:textId="77777777" w:rsidR="00CE6C2D" w:rsidRPr="00A02401" w:rsidRDefault="00CE6C2D" w:rsidP="00CE6C2D">
      <w:pPr>
        <w:pStyle w:val="DefaultText"/>
        <w:rPr>
          <w:rFonts w:ascii="Tahoma" w:hAnsi="Tahoma" w:cs="Tahoma"/>
          <w:sz w:val="22"/>
          <w:szCs w:val="22"/>
        </w:rPr>
      </w:pPr>
    </w:p>
    <w:p w14:paraId="72E243C6" w14:textId="77777777" w:rsidR="00CE6C2D" w:rsidRPr="00A02401" w:rsidRDefault="00CE6C2D" w:rsidP="00CE6C2D">
      <w:pPr>
        <w:pStyle w:val="DefaultText"/>
        <w:rPr>
          <w:rFonts w:ascii="Tahoma" w:hAnsi="Tahoma" w:cs="Tahoma"/>
          <w:sz w:val="22"/>
          <w:szCs w:val="22"/>
        </w:rPr>
      </w:pPr>
    </w:p>
    <w:p w14:paraId="6D4EF03F" w14:textId="77777777" w:rsidR="00CE6C2D" w:rsidRPr="00A02401" w:rsidRDefault="00CE6C2D" w:rsidP="00CE6C2D">
      <w:pPr>
        <w:pStyle w:val="DefaultText"/>
        <w:rPr>
          <w:rFonts w:ascii="Tahoma" w:hAnsi="Tahoma" w:cs="Tahoma"/>
          <w:sz w:val="22"/>
          <w:szCs w:val="22"/>
        </w:rPr>
      </w:pPr>
    </w:p>
    <w:p w14:paraId="0863A1B1"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t xml:space="preserve">5.  Pastoral and Educational </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713EC011"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0F5B31EF"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389744B6" w14:textId="77777777" w:rsidR="00CE6C2D" w:rsidRPr="00A02401" w:rsidRDefault="00CE6C2D" w:rsidP="00CE6C2D">
      <w:pPr>
        <w:pStyle w:val="DefaultText"/>
        <w:tabs>
          <w:tab w:val="left" w:pos="1440"/>
        </w:tabs>
        <w:rPr>
          <w:rFonts w:ascii="Tahoma" w:hAnsi="Tahoma" w:cs="Tahoma"/>
          <w:sz w:val="22"/>
          <w:szCs w:val="22"/>
        </w:rPr>
      </w:pPr>
    </w:p>
    <w:p w14:paraId="1E33DE60"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Knowledge of how adults learn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6E6BDB3" w14:textId="77777777" w:rsidR="00CE6C2D" w:rsidRPr="00A02401" w:rsidRDefault="00CE6C2D" w:rsidP="00CE6C2D">
      <w:pPr>
        <w:pStyle w:val="DefaultText"/>
        <w:rPr>
          <w:rFonts w:ascii="Tahoma" w:hAnsi="Tahoma" w:cs="Tahoma"/>
          <w:sz w:val="22"/>
          <w:szCs w:val="22"/>
        </w:rPr>
      </w:pPr>
    </w:p>
    <w:p w14:paraId="1D08580B"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Teaching:</w:t>
      </w:r>
    </w:p>
    <w:p w14:paraId="64265391"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Biblical topics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2D60DD02"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p>
    <w:p w14:paraId="780B6ED0" w14:textId="77777777" w:rsidR="00CE6C2D" w:rsidRPr="00A02401" w:rsidRDefault="00CE6C2D" w:rsidP="00CE6C2D">
      <w:pPr>
        <w:pStyle w:val="DefaultText"/>
        <w:tabs>
          <w:tab w:val="left" w:pos="1440"/>
          <w:tab w:val="left" w:pos="1620"/>
          <w:tab w:val="left" w:pos="3686"/>
          <w:tab w:val="left" w:pos="6237"/>
        </w:tabs>
        <w:rPr>
          <w:rFonts w:ascii="Tahoma" w:hAnsi="Tahoma" w:cs="Tahoma"/>
          <w:sz w:val="22"/>
          <w:szCs w:val="22"/>
        </w:rPr>
      </w:pPr>
      <w:r w:rsidRPr="00A02401">
        <w:rPr>
          <w:rFonts w:ascii="Tahoma" w:hAnsi="Tahoma" w:cs="Tahoma"/>
          <w:sz w:val="22"/>
          <w:szCs w:val="22"/>
        </w:rPr>
        <w:tab/>
        <w:t>Prayer</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9A720A3" w14:textId="77777777" w:rsidR="00CE6C2D" w:rsidRPr="00A02401" w:rsidRDefault="00CE6C2D" w:rsidP="00CE6C2D">
      <w:pPr>
        <w:pStyle w:val="DefaultText"/>
        <w:tabs>
          <w:tab w:val="left" w:pos="3686"/>
          <w:tab w:val="left" w:pos="6237"/>
        </w:tabs>
        <w:rPr>
          <w:rFonts w:ascii="Tahoma" w:hAnsi="Tahoma" w:cs="Tahoma"/>
          <w:sz w:val="22"/>
          <w:szCs w:val="22"/>
        </w:rPr>
      </w:pPr>
    </w:p>
    <w:p w14:paraId="4B9C0FD1" w14:textId="77777777" w:rsidR="00CE6C2D" w:rsidRPr="00A02401" w:rsidRDefault="00CE6C2D" w:rsidP="00CE6C2D">
      <w:pPr>
        <w:pStyle w:val="DefaultText"/>
        <w:rPr>
          <w:rFonts w:ascii="Tahoma" w:hAnsi="Tahoma" w:cs="Tahoma"/>
          <w:sz w:val="22"/>
          <w:szCs w:val="22"/>
        </w:rPr>
      </w:pPr>
    </w:p>
    <w:p w14:paraId="3D178F68"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Work with younger children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4BE55163" w14:textId="77777777" w:rsidR="00CE6C2D" w:rsidRPr="00A02401" w:rsidRDefault="00CE6C2D" w:rsidP="00CE6C2D">
      <w:pPr>
        <w:pStyle w:val="DefaultText"/>
        <w:tabs>
          <w:tab w:val="left" w:pos="3686"/>
          <w:tab w:val="left" w:pos="6237"/>
        </w:tabs>
        <w:rPr>
          <w:rFonts w:ascii="Tahoma" w:hAnsi="Tahoma" w:cs="Tahoma"/>
          <w:sz w:val="22"/>
          <w:szCs w:val="22"/>
        </w:rPr>
      </w:pPr>
    </w:p>
    <w:p w14:paraId="37701D2E"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Work with teenagers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31C3BDC" w14:textId="77777777" w:rsidR="00CE6C2D" w:rsidRPr="00A02401" w:rsidRDefault="00CE6C2D" w:rsidP="00CE6C2D">
      <w:pPr>
        <w:pStyle w:val="DefaultText"/>
        <w:rPr>
          <w:rFonts w:ascii="Tahoma" w:hAnsi="Tahoma" w:cs="Tahoma"/>
          <w:sz w:val="22"/>
          <w:szCs w:val="22"/>
        </w:rPr>
      </w:pPr>
    </w:p>
    <w:p w14:paraId="4D315212"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Preparation for Christian Initiation</w:t>
      </w:r>
    </w:p>
    <w:p w14:paraId="78264CA2" w14:textId="77777777" w:rsidR="00CE6C2D" w:rsidRPr="00A02401" w:rsidRDefault="00CE6C2D" w:rsidP="00CE6C2D">
      <w:pPr>
        <w:pStyle w:val="DefaultText"/>
        <w:tabs>
          <w:tab w:val="left" w:pos="360"/>
          <w:tab w:val="left" w:pos="1418"/>
          <w:tab w:val="left" w:pos="3686"/>
          <w:tab w:val="left" w:pos="6237"/>
        </w:tabs>
        <w:rPr>
          <w:rFonts w:ascii="Tahoma" w:hAnsi="Tahoma" w:cs="Tahoma"/>
          <w:sz w:val="22"/>
          <w:szCs w:val="22"/>
        </w:rPr>
      </w:pPr>
      <w:r w:rsidRPr="00A02401">
        <w:rPr>
          <w:rFonts w:ascii="Tahoma" w:hAnsi="Tahoma" w:cs="Tahoma"/>
          <w:sz w:val="22"/>
          <w:szCs w:val="22"/>
        </w:rPr>
        <w:tab/>
        <w:t>Baptisms:</w:t>
      </w:r>
    </w:p>
    <w:p w14:paraId="7056E9B8"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alone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5151363F"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 xml:space="preserve"> </w:t>
      </w:r>
    </w:p>
    <w:p w14:paraId="339AF936"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with a team</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B575CCA" w14:textId="77777777" w:rsidR="00CE6C2D" w:rsidRPr="00A02401" w:rsidRDefault="00CE6C2D" w:rsidP="00CE6C2D">
      <w:pPr>
        <w:pStyle w:val="DefaultText"/>
        <w:rPr>
          <w:rFonts w:ascii="Tahoma" w:hAnsi="Tahoma" w:cs="Tahoma"/>
          <w:sz w:val="22"/>
          <w:szCs w:val="22"/>
        </w:rPr>
      </w:pPr>
    </w:p>
    <w:p w14:paraId="418F98DC" w14:textId="77777777" w:rsidR="00CE6C2D" w:rsidRPr="00A02401" w:rsidRDefault="00CE6C2D" w:rsidP="00CE6C2D">
      <w:pPr>
        <w:pStyle w:val="DefaultText"/>
        <w:tabs>
          <w:tab w:val="left" w:pos="360"/>
          <w:tab w:val="left" w:pos="3686"/>
          <w:tab w:val="left" w:pos="6237"/>
        </w:tabs>
        <w:rPr>
          <w:rFonts w:ascii="Tahoma" w:hAnsi="Tahoma" w:cs="Tahoma"/>
          <w:sz w:val="22"/>
          <w:szCs w:val="22"/>
        </w:rPr>
      </w:pPr>
      <w:r w:rsidRPr="00A02401">
        <w:rPr>
          <w:rFonts w:ascii="Tahoma" w:hAnsi="Tahoma" w:cs="Tahoma"/>
          <w:sz w:val="22"/>
          <w:szCs w:val="22"/>
        </w:rPr>
        <w:tab/>
        <w:t>Confirmation:</w:t>
      </w:r>
      <w:r w:rsidRPr="00A02401">
        <w:rPr>
          <w:rFonts w:ascii="Tahoma" w:hAnsi="Tahoma" w:cs="Tahoma"/>
          <w:sz w:val="22"/>
          <w:szCs w:val="22"/>
        </w:rPr>
        <w:tab/>
      </w:r>
    </w:p>
    <w:p w14:paraId="3CE803D8" w14:textId="77777777" w:rsidR="00CE6C2D" w:rsidRPr="00A02401" w:rsidRDefault="00CE6C2D" w:rsidP="00CE6C2D">
      <w:pPr>
        <w:pStyle w:val="DefaultText"/>
        <w:tabs>
          <w:tab w:val="left" w:pos="360"/>
          <w:tab w:val="left" w:pos="1440"/>
          <w:tab w:val="left" w:pos="1620"/>
          <w:tab w:val="left" w:pos="3686"/>
          <w:tab w:val="left" w:pos="6237"/>
        </w:tabs>
        <w:rPr>
          <w:rFonts w:ascii="Tahoma" w:hAnsi="Tahoma" w:cs="Tahoma"/>
          <w:sz w:val="22"/>
          <w:szCs w:val="22"/>
        </w:rPr>
      </w:pPr>
      <w:r w:rsidRPr="00A02401">
        <w:rPr>
          <w:rFonts w:ascii="Tahoma" w:hAnsi="Tahoma" w:cs="Tahoma"/>
          <w:sz w:val="22"/>
          <w:szCs w:val="22"/>
        </w:rPr>
        <w:tab/>
      </w:r>
      <w:r w:rsidRPr="00A02401">
        <w:rPr>
          <w:rFonts w:ascii="Tahoma" w:hAnsi="Tahoma" w:cs="Tahoma"/>
          <w:sz w:val="22"/>
          <w:szCs w:val="22"/>
        </w:rPr>
        <w:tab/>
        <w:t>Young people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2BE839BB" w14:textId="77777777" w:rsidR="00CE6C2D" w:rsidRPr="00A02401" w:rsidRDefault="00CE6C2D" w:rsidP="00CE6C2D">
      <w:pPr>
        <w:pStyle w:val="DefaultText"/>
        <w:tabs>
          <w:tab w:val="left" w:pos="360"/>
          <w:tab w:val="left" w:pos="1418"/>
          <w:tab w:val="left" w:pos="3686"/>
          <w:tab w:val="left" w:pos="6237"/>
        </w:tabs>
        <w:rPr>
          <w:rFonts w:ascii="Tahoma" w:hAnsi="Tahoma" w:cs="Tahoma"/>
          <w:sz w:val="22"/>
          <w:szCs w:val="22"/>
        </w:rPr>
      </w:pPr>
      <w:r w:rsidRPr="00A02401">
        <w:rPr>
          <w:rFonts w:ascii="Tahoma" w:hAnsi="Tahoma" w:cs="Tahoma"/>
          <w:sz w:val="22"/>
          <w:szCs w:val="22"/>
        </w:rPr>
        <w:t xml:space="preserve"> </w:t>
      </w:r>
    </w:p>
    <w:p w14:paraId="06FB809F"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Adults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79820463"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p>
    <w:p w14:paraId="0BEF45C0" w14:textId="77777777" w:rsidR="00CE6C2D" w:rsidRPr="00A02401" w:rsidRDefault="00CE6C2D" w:rsidP="00CE6C2D">
      <w:pPr>
        <w:pStyle w:val="DefaultText"/>
        <w:tabs>
          <w:tab w:val="left" w:pos="360"/>
          <w:tab w:val="left" w:pos="1418"/>
          <w:tab w:val="left" w:pos="3686"/>
          <w:tab w:val="left" w:pos="6237"/>
        </w:tabs>
        <w:rPr>
          <w:rFonts w:ascii="Tahoma" w:hAnsi="Tahoma" w:cs="Tahoma"/>
          <w:sz w:val="22"/>
          <w:szCs w:val="22"/>
        </w:rPr>
      </w:pPr>
      <w:r w:rsidRPr="00A02401">
        <w:rPr>
          <w:rFonts w:ascii="Tahoma" w:hAnsi="Tahoma" w:cs="Tahoma"/>
          <w:sz w:val="22"/>
          <w:szCs w:val="22"/>
        </w:rPr>
        <w:tab/>
        <w:t>Communion before confirmation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75538CEC" w14:textId="77777777" w:rsidR="00CE6C2D" w:rsidRPr="00A02401" w:rsidRDefault="00CE6C2D" w:rsidP="00CE6C2D">
      <w:pPr>
        <w:pStyle w:val="DefaultText"/>
        <w:rPr>
          <w:rFonts w:ascii="Tahoma" w:hAnsi="Tahoma" w:cs="Tahoma"/>
          <w:sz w:val="22"/>
          <w:szCs w:val="22"/>
        </w:rPr>
      </w:pPr>
    </w:p>
    <w:p w14:paraId="21522017"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Marriage:</w:t>
      </w:r>
      <w:r w:rsidRPr="00A02401">
        <w:rPr>
          <w:rFonts w:ascii="Tahoma" w:hAnsi="Tahoma" w:cs="Tahoma"/>
          <w:sz w:val="22"/>
          <w:szCs w:val="22"/>
        </w:rPr>
        <w:tab/>
        <w:t>requests &amp; legalities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6A5CAA0"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p>
    <w:p w14:paraId="015B45C7"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preparation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5909B1E"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p>
    <w:p w14:paraId="379B8DBD"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remarriage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659967B5"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p>
    <w:p w14:paraId="492C7D65"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p>
    <w:p w14:paraId="4AD36215"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br w:type="page"/>
      </w:r>
      <w:r w:rsidRPr="00A02401">
        <w:rPr>
          <w:rFonts w:ascii="Tahoma" w:hAnsi="Tahoma" w:cs="Tahoma"/>
          <w:b/>
          <w:sz w:val="22"/>
          <w:szCs w:val="22"/>
        </w:rPr>
        <w:lastRenderedPageBreak/>
        <w:tab/>
        <w:t>Level of experience</w:t>
      </w:r>
      <w:r w:rsidRPr="00A02401">
        <w:rPr>
          <w:rFonts w:ascii="Tahoma" w:hAnsi="Tahoma" w:cs="Tahoma"/>
          <w:b/>
          <w:sz w:val="22"/>
          <w:szCs w:val="22"/>
        </w:rPr>
        <w:tab/>
        <w:t>Priority and timing</w:t>
      </w:r>
    </w:p>
    <w:p w14:paraId="2A66AA07"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3F95A5AF"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6B020DED" w14:textId="77777777" w:rsidR="00CE6C2D" w:rsidRPr="00A02401" w:rsidRDefault="00CE6C2D" w:rsidP="00CE6C2D">
      <w:pPr>
        <w:pStyle w:val="DefaultText"/>
        <w:tabs>
          <w:tab w:val="left" w:pos="3686"/>
          <w:tab w:val="left" w:pos="6237"/>
        </w:tabs>
        <w:rPr>
          <w:rFonts w:ascii="Tahoma" w:hAnsi="Tahoma" w:cs="Tahoma"/>
          <w:sz w:val="22"/>
          <w:szCs w:val="22"/>
        </w:rPr>
      </w:pPr>
    </w:p>
    <w:p w14:paraId="48DD37C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Funeral visiting</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9B0CE4A" w14:textId="77777777" w:rsidR="00CE6C2D" w:rsidRPr="00A02401" w:rsidRDefault="00CE6C2D" w:rsidP="00CE6C2D">
      <w:pPr>
        <w:pStyle w:val="DefaultText"/>
        <w:tabs>
          <w:tab w:val="left" w:pos="3686"/>
          <w:tab w:val="left" w:pos="6237"/>
        </w:tabs>
        <w:rPr>
          <w:rFonts w:ascii="Tahoma" w:hAnsi="Tahoma" w:cs="Tahoma"/>
          <w:sz w:val="22"/>
          <w:szCs w:val="22"/>
        </w:rPr>
      </w:pPr>
    </w:p>
    <w:p w14:paraId="3EE6CB4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Pastoral visiting</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711D0FE" w14:textId="77777777" w:rsidR="00CE6C2D" w:rsidRPr="00A02401" w:rsidRDefault="00CE6C2D" w:rsidP="00CE6C2D">
      <w:pPr>
        <w:pStyle w:val="DefaultText"/>
        <w:rPr>
          <w:rFonts w:ascii="Tahoma" w:hAnsi="Tahoma" w:cs="Tahoma"/>
          <w:sz w:val="22"/>
          <w:szCs w:val="22"/>
        </w:rPr>
      </w:pPr>
    </w:p>
    <w:p w14:paraId="418B6475"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Ministry to the old, the sick &amp; the dying:</w:t>
      </w:r>
    </w:p>
    <w:p w14:paraId="1B99C196"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at home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74A44C3D"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 xml:space="preserve"> </w:t>
      </w:r>
    </w:p>
    <w:p w14:paraId="5E0DBB91"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in hospital</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FE189CF" w14:textId="77777777" w:rsidR="00CE6C2D" w:rsidRPr="00A02401" w:rsidRDefault="00CE6C2D" w:rsidP="00CE6C2D">
      <w:pPr>
        <w:pStyle w:val="DefaultText"/>
        <w:rPr>
          <w:rFonts w:ascii="Tahoma" w:hAnsi="Tahoma" w:cs="Tahoma"/>
          <w:sz w:val="22"/>
          <w:szCs w:val="22"/>
        </w:rPr>
      </w:pPr>
    </w:p>
    <w:p w14:paraId="1A70A5C4"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Anointing the sick and dying</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E940254" w14:textId="77777777" w:rsidR="00CE6C2D" w:rsidRPr="00A02401" w:rsidRDefault="00CE6C2D" w:rsidP="00CE6C2D">
      <w:pPr>
        <w:pStyle w:val="DefaultText"/>
        <w:rPr>
          <w:rFonts w:ascii="Tahoma" w:hAnsi="Tahoma" w:cs="Tahoma"/>
          <w:sz w:val="22"/>
          <w:szCs w:val="22"/>
        </w:rPr>
      </w:pPr>
    </w:p>
    <w:p w14:paraId="3F2A3E36"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Confession and absolution in formal</w:t>
      </w:r>
    </w:p>
    <w:p w14:paraId="52A17475"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and informal situations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6FD9A5A" w14:textId="77777777" w:rsidR="00CE6C2D" w:rsidRPr="00A02401" w:rsidRDefault="00CE6C2D" w:rsidP="00CE6C2D">
      <w:pPr>
        <w:pStyle w:val="DefaultText"/>
        <w:rPr>
          <w:rFonts w:ascii="Tahoma" w:hAnsi="Tahoma" w:cs="Tahoma"/>
          <w:sz w:val="22"/>
          <w:szCs w:val="22"/>
        </w:rPr>
      </w:pPr>
    </w:p>
    <w:p w14:paraId="1A172D1D"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Working with volunteers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62A70C7" w14:textId="77777777" w:rsidR="00CE6C2D" w:rsidRPr="00A02401" w:rsidRDefault="00CE6C2D" w:rsidP="00CE6C2D">
      <w:pPr>
        <w:pStyle w:val="DefaultText"/>
        <w:rPr>
          <w:rFonts w:ascii="Tahoma" w:hAnsi="Tahoma" w:cs="Tahoma"/>
          <w:sz w:val="22"/>
          <w:szCs w:val="22"/>
        </w:rPr>
      </w:pPr>
    </w:p>
    <w:p w14:paraId="25354176"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 xml:space="preserve">Awareness of current issues in </w:t>
      </w:r>
    </w:p>
    <w:p w14:paraId="071D041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society (e.g. sexuality, racism etc.)</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7F31BC7D" w14:textId="77777777" w:rsidR="00CE6C2D" w:rsidRPr="00A02401" w:rsidRDefault="00CE6C2D" w:rsidP="00CE6C2D">
      <w:pPr>
        <w:pStyle w:val="DefaultText"/>
        <w:tabs>
          <w:tab w:val="left" w:pos="3686"/>
          <w:tab w:val="left" w:pos="6237"/>
        </w:tabs>
        <w:rPr>
          <w:rFonts w:ascii="Tahoma" w:hAnsi="Tahoma" w:cs="Tahoma"/>
          <w:sz w:val="22"/>
          <w:szCs w:val="22"/>
        </w:rPr>
      </w:pPr>
    </w:p>
    <w:p w14:paraId="32191015"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 xml:space="preserve">Listening skills and </w:t>
      </w:r>
    </w:p>
    <w:p w14:paraId="068AB51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awareness of own limitations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2522DCB" w14:textId="77777777" w:rsidR="00CE6C2D" w:rsidRPr="00A02401" w:rsidRDefault="00CE6C2D" w:rsidP="00CE6C2D">
      <w:pPr>
        <w:pStyle w:val="DefaultText"/>
        <w:rPr>
          <w:rFonts w:ascii="Tahoma" w:hAnsi="Tahoma" w:cs="Tahoma"/>
          <w:sz w:val="22"/>
          <w:szCs w:val="22"/>
        </w:rPr>
      </w:pPr>
    </w:p>
    <w:p w14:paraId="75B37094" w14:textId="77777777" w:rsidR="00CE6C2D" w:rsidRPr="00A02401" w:rsidRDefault="00CE6C2D" w:rsidP="00CE6C2D">
      <w:pPr>
        <w:pStyle w:val="DefaultText"/>
        <w:rPr>
          <w:rFonts w:ascii="Tahoma" w:hAnsi="Tahoma" w:cs="Tahoma"/>
          <w:b/>
          <w:sz w:val="22"/>
          <w:szCs w:val="22"/>
        </w:rPr>
      </w:pPr>
    </w:p>
    <w:p w14:paraId="7FF2C191"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t xml:space="preserve">6.  Parish Organisation Skills </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1EF8D5C8"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4B2E281B"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44C57477" w14:textId="77777777" w:rsidR="00CE6C2D" w:rsidRPr="00A02401" w:rsidRDefault="00CE6C2D" w:rsidP="00CE6C2D">
      <w:pPr>
        <w:pStyle w:val="DefaultText"/>
        <w:rPr>
          <w:rFonts w:ascii="Tahoma" w:hAnsi="Tahoma" w:cs="Tahoma"/>
          <w:sz w:val="22"/>
          <w:szCs w:val="22"/>
        </w:rPr>
      </w:pPr>
    </w:p>
    <w:p w14:paraId="6611DF35"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Preparation for &amp; chairing meetings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6ACD642" w14:textId="77777777" w:rsidR="00CE6C2D" w:rsidRPr="00A02401" w:rsidRDefault="00CE6C2D" w:rsidP="00CE6C2D">
      <w:pPr>
        <w:pStyle w:val="DefaultText"/>
        <w:rPr>
          <w:rFonts w:ascii="Tahoma" w:hAnsi="Tahoma" w:cs="Tahoma"/>
          <w:sz w:val="22"/>
          <w:szCs w:val="22"/>
        </w:rPr>
      </w:pPr>
    </w:p>
    <w:p w14:paraId="3FA4924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Legalities of lay officers, PCC &amp; APCM</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78D2BCD" w14:textId="77777777" w:rsidR="00CE6C2D" w:rsidRPr="00082CD9" w:rsidRDefault="00CE6C2D" w:rsidP="00CE6C2D">
      <w:pPr>
        <w:pStyle w:val="DefaultText"/>
        <w:rPr>
          <w:rFonts w:ascii="Tahoma" w:hAnsi="Tahoma" w:cs="Tahoma"/>
          <w:sz w:val="16"/>
          <w:szCs w:val="16"/>
        </w:rPr>
      </w:pPr>
    </w:p>
    <w:p w14:paraId="6DD6282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Presentation skills </w:t>
      </w:r>
    </w:p>
    <w:p w14:paraId="4BCFEB83"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and parish publicity</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28ADE08" w14:textId="77777777" w:rsidR="00CE6C2D" w:rsidRPr="00082CD9" w:rsidRDefault="00CE6C2D" w:rsidP="00CE6C2D">
      <w:pPr>
        <w:pStyle w:val="DefaultText"/>
        <w:rPr>
          <w:rFonts w:ascii="Tahoma" w:hAnsi="Tahoma" w:cs="Tahoma"/>
          <w:sz w:val="16"/>
          <w:szCs w:val="16"/>
        </w:rPr>
      </w:pPr>
    </w:p>
    <w:p w14:paraId="2474796D"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Understanding of parish finance, incl.</w:t>
      </w:r>
    </w:p>
    <w:p w14:paraId="23631DFF"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fees, expenses and parish share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C82907C" w14:textId="77777777" w:rsidR="00CE6C2D" w:rsidRPr="00082CD9" w:rsidRDefault="00CE6C2D" w:rsidP="00CE6C2D">
      <w:pPr>
        <w:pStyle w:val="DefaultText"/>
        <w:rPr>
          <w:rFonts w:ascii="Tahoma" w:hAnsi="Tahoma" w:cs="Tahoma"/>
          <w:sz w:val="16"/>
          <w:szCs w:val="16"/>
        </w:rPr>
      </w:pPr>
    </w:p>
    <w:p w14:paraId="27EDBE83"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Church registers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6B27CC8" w14:textId="77777777" w:rsidR="00CE6C2D" w:rsidRPr="00082CD9" w:rsidRDefault="00CE6C2D" w:rsidP="00CE6C2D">
      <w:pPr>
        <w:pStyle w:val="DefaultText"/>
        <w:tabs>
          <w:tab w:val="left" w:pos="3686"/>
          <w:tab w:val="left" w:pos="6237"/>
        </w:tabs>
        <w:rPr>
          <w:rFonts w:ascii="Tahoma" w:hAnsi="Tahoma" w:cs="Tahoma"/>
          <w:sz w:val="16"/>
          <w:szCs w:val="16"/>
        </w:rPr>
      </w:pPr>
    </w:p>
    <w:p w14:paraId="6869F2A6"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Churches, churchyards, </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438EBD05" w14:textId="77777777" w:rsidR="00CE6C2D" w:rsidRPr="00082CD9" w:rsidRDefault="00CE6C2D" w:rsidP="00CE6C2D">
      <w:pPr>
        <w:pStyle w:val="DefaultText"/>
        <w:tabs>
          <w:tab w:val="left" w:pos="3686"/>
          <w:tab w:val="left" w:pos="6237"/>
        </w:tabs>
        <w:rPr>
          <w:rFonts w:ascii="Tahoma" w:hAnsi="Tahoma" w:cs="Tahoma"/>
          <w:sz w:val="16"/>
          <w:szCs w:val="16"/>
        </w:rPr>
      </w:pPr>
    </w:p>
    <w:p w14:paraId="55F6462D"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DAC, Faculties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3EF129F" w14:textId="77777777" w:rsidR="00CE6C2D" w:rsidRPr="00082CD9" w:rsidRDefault="00CE6C2D" w:rsidP="00CE6C2D">
      <w:pPr>
        <w:pStyle w:val="DefaultText"/>
        <w:tabs>
          <w:tab w:val="left" w:pos="3686"/>
          <w:tab w:val="left" w:pos="6237"/>
        </w:tabs>
        <w:rPr>
          <w:rFonts w:ascii="Tahoma" w:hAnsi="Tahoma" w:cs="Tahoma"/>
          <w:sz w:val="16"/>
          <w:szCs w:val="16"/>
        </w:rPr>
      </w:pPr>
    </w:p>
    <w:p w14:paraId="65AA5BA4"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Legalities of worship, including</w:t>
      </w:r>
    </w:p>
    <w:p w14:paraId="538A826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interfaith and ecumenical worship</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3B9DC33" w14:textId="77777777" w:rsidR="00CE6C2D" w:rsidRPr="00082CD9" w:rsidRDefault="00CE6C2D" w:rsidP="00CE6C2D">
      <w:pPr>
        <w:pStyle w:val="DefaultText"/>
        <w:rPr>
          <w:rFonts w:ascii="Tahoma" w:hAnsi="Tahoma" w:cs="Tahoma"/>
          <w:sz w:val="16"/>
          <w:szCs w:val="16"/>
        </w:rPr>
      </w:pPr>
    </w:p>
    <w:p w14:paraId="0C415324"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Writing magazine articles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411F51E9" w14:textId="77777777" w:rsidR="00CE6C2D" w:rsidRPr="00A02401" w:rsidRDefault="00CE6C2D" w:rsidP="00CE6C2D">
      <w:pPr>
        <w:pStyle w:val="DefaultText"/>
        <w:tabs>
          <w:tab w:val="left" w:pos="3686"/>
          <w:tab w:val="left" w:pos="6237"/>
        </w:tabs>
        <w:rPr>
          <w:rFonts w:ascii="Tahoma" w:hAnsi="Tahoma" w:cs="Tahoma"/>
          <w:b/>
          <w:sz w:val="22"/>
          <w:szCs w:val="22"/>
        </w:rPr>
      </w:pPr>
      <w:r w:rsidRPr="00A02401">
        <w:rPr>
          <w:rFonts w:ascii="Tahoma" w:hAnsi="Tahoma" w:cs="Tahoma"/>
          <w:b/>
          <w:sz w:val="22"/>
          <w:szCs w:val="22"/>
        </w:rPr>
        <w:tab/>
      </w:r>
    </w:p>
    <w:p w14:paraId="69963C92"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br w:type="page"/>
      </w:r>
      <w:r w:rsidRPr="00A02401">
        <w:rPr>
          <w:rFonts w:ascii="Tahoma" w:hAnsi="Tahoma" w:cs="Tahoma"/>
          <w:b/>
          <w:sz w:val="22"/>
          <w:szCs w:val="22"/>
        </w:rPr>
        <w:lastRenderedPageBreak/>
        <w:tab/>
        <w:t>Level of experience</w:t>
      </w:r>
      <w:r w:rsidRPr="00A02401">
        <w:rPr>
          <w:rFonts w:ascii="Tahoma" w:hAnsi="Tahoma" w:cs="Tahoma"/>
          <w:b/>
          <w:sz w:val="22"/>
          <w:szCs w:val="22"/>
        </w:rPr>
        <w:tab/>
        <w:t>Priority and timing</w:t>
      </w:r>
    </w:p>
    <w:p w14:paraId="439EA094"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37832B0D"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3E177108" w14:textId="77777777" w:rsidR="00CE6C2D" w:rsidRPr="00A02401" w:rsidRDefault="00CE6C2D" w:rsidP="00CE6C2D">
      <w:pPr>
        <w:pStyle w:val="DefaultText"/>
        <w:tabs>
          <w:tab w:val="left" w:pos="3686"/>
          <w:tab w:val="left" w:pos="6237"/>
        </w:tabs>
        <w:rPr>
          <w:rFonts w:ascii="Tahoma" w:hAnsi="Tahoma" w:cs="Tahoma"/>
          <w:sz w:val="22"/>
          <w:szCs w:val="22"/>
        </w:rPr>
      </w:pPr>
    </w:p>
    <w:p w14:paraId="24581B8C"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Record keeping and budgeting</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32582F4" w14:textId="77777777" w:rsidR="00CE6C2D" w:rsidRPr="00A02401" w:rsidRDefault="00CE6C2D" w:rsidP="00CE6C2D">
      <w:pPr>
        <w:pStyle w:val="DefaultText"/>
        <w:tabs>
          <w:tab w:val="left" w:pos="3686"/>
          <w:tab w:val="left" w:pos="6237"/>
        </w:tabs>
        <w:rPr>
          <w:rFonts w:ascii="Tahoma" w:hAnsi="Tahoma" w:cs="Tahoma"/>
          <w:sz w:val="22"/>
          <w:szCs w:val="22"/>
        </w:rPr>
      </w:pPr>
    </w:p>
    <w:p w14:paraId="311DB437"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Information technology</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B977932" w14:textId="77777777" w:rsidR="00CE6C2D" w:rsidRPr="00A02401" w:rsidRDefault="00CE6C2D" w:rsidP="00CE6C2D">
      <w:pPr>
        <w:pStyle w:val="DefaultText"/>
        <w:rPr>
          <w:rFonts w:ascii="Tahoma" w:hAnsi="Tahoma" w:cs="Tahoma"/>
          <w:sz w:val="22"/>
          <w:szCs w:val="22"/>
        </w:rPr>
      </w:pPr>
    </w:p>
    <w:p w14:paraId="5D115D7C"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Legal requirements for </w:t>
      </w:r>
      <w:r w:rsidRPr="00A02401">
        <w:rPr>
          <w:rFonts w:ascii="Tahoma" w:hAnsi="Tahoma" w:cs="Tahoma"/>
          <w:sz w:val="22"/>
          <w:szCs w:val="22"/>
        </w:rPr>
        <w:br/>
        <w:t xml:space="preserve">employees </w:t>
      </w:r>
      <w:proofErr w:type="spellStart"/>
      <w:r w:rsidRPr="00A02401">
        <w:rPr>
          <w:rFonts w:ascii="Tahoma" w:hAnsi="Tahoma" w:cs="Tahoma"/>
          <w:sz w:val="22"/>
          <w:szCs w:val="22"/>
        </w:rPr>
        <w:t>eg</w:t>
      </w:r>
      <w:proofErr w:type="spellEnd"/>
      <w:r w:rsidRPr="00A02401">
        <w:rPr>
          <w:rFonts w:ascii="Tahoma" w:hAnsi="Tahoma" w:cs="Tahoma"/>
          <w:sz w:val="22"/>
          <w:szCs w:val="22"/>
        </w:rPr>
        <w:t xml:space="preserve"> youth workers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7E3C5494" w14:textId="77777777" w:rsidR="00CE6C2D" w:rsidRPr="00A02401" w:rsidRDefault="00CE6C2D" w:rsidP="00CE6C2D">
      <w:pPr>
        <w:pStyle w:val="DefaultText"/>
        <w:tabs>
          <w:tab w:val="left" w:pos="3686"/>
          <w:tab w:val="left" w:pos="6237"/>
        </w:tabs>
        <w:rPr>
          <w:rFonts w:ascii="Tahoma" w:hAnsi="Tahoma" w:cs="Tahoma"/>
          <w:sz w:val="22"/>
          <w:szCs w:val="22"/>
        </w:rPr>
      </w:pPr>
    </w:p>
    <w:p w14:paraId="6B85BF9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Personal safety awareness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514714F" w14:textId="77777777" w:rsidR="00CE6C2D" w:rsidRPr="00A02401" w:rsidRDefault="00CE6C2D" w:rsidP="00CE6C2D">
      <w:pPr>
        <w:pStyle w:val="DefaultText"/>
        <w:rPr>
          <w:rFonts w:ascii="Tahoma" w:hAnsi="Tahoma" w:cs="Tahoma"/>
          <w:sz w:val="22"/>
          <w:szCs w:val="22"/>
        </w:rPr>
      </w:pPr>
    </w:p>
    <w:p w14:paraId="7C4B88A3" w14:textId="77777777" w:rsidR="00CE6C2D" w:rsidRPr="00A02401" w:rsidRDefault="00CE6C2D" w:rsidP="00CE6C2D">
      <w:pPr>
        <w:pStyle w:val="DefaultText"/>
        <w:rPr>
          <w:rFonts w:ascii="Tahoma" w:hAnsi="Tahoma" w:cs="Tahoma"/>
          <w:sz w:val="22"/>
          <w:szCs w:val="22"/>
        </w:rPr>
      </w:pPr>
      <w:r w:rsidRPr="00A02401">
        <w:rPr>
          <w:rFonts w:ascii="Tahoma" w:hAnsi="Tahoma" w:cs="Tahoma"/>
          <w:sz w:val="22"/>
          <w:szCs w:val="22"/>
        </w:rPr>
        <w:t>Safeguarding awareness</w:t>
      </w:r>
      <w:r w:rsidRPr="00A02401">
        <w:rPr>
          <w:rFonts w:ascii="Tahoma" w:hAnsi="Tahoma" w:cs="Tahoma"/>
          <w:sz w:val="22"/>
          <w:szCs w:val="22"/>
        </w:rPr>
        <w:tab/>
      </w:r>
      <w:r w:rsidRPr="00A02401">
        <w:rPr>
          <w:rFonts w:ascii="Tahoma" w:hAnsi="Tahoma" w:cs="Tahoma"/>
          <w:sz w:val="22"/>
          <w:szCs w:val="22"/>
        </w:rPr>
        <w:tab/>
        <w:t xml:space="preserve">  |.....|.....|.....|.....|.....|</w:t>
      </w:r>
      <w:r w:rsidRPr="00A02401">
        <w:rPr>
          <w:rFonts w:ascii="Tahoma" w:hAnsi="Tahoma" w:cs="Tahoma"/>
          <w:sz w:val="22"/>
          <w:szCs w:val="22"/>
        </w:rPr>
        <w:tab/>
        <w:t>...................................</w:t>
      </w:r>
    </w:p>
    <w:p w14:paraId="78C5C41B" w14:textId="77777777" w:rsidR="00CE6C2D" w:rsidRPr="00A02401" w:rsidRDefault="00CE6C2D" w:rsidP="00CE6C2D">
      <w:pPr>
        <w:pStyle w:val="DefaultText"/>
        <w:rPr>
          <w:rFonts w:ascii="Tahoma" w:hAnsi="Tahoma" w:cs="Tahoma"/>
          <w:sz w:val="22"/>
          <w:szCs w:val="22"/>
        </w:rPr>
      </w:pPr>
    </w:p>
    <w:p w14:paraId="5601396B" w14:textId="77777777" w:rsidR="00CE6C2D" w:rsidRPr="00A02401" w:rsidRDefault="00CE6C2D" w:rsidP="00CE6C2D">
      <w:pPr>
        <w:pStyle w:val="DefaultText"/>
        <w:rPr>
          <w:rFonts w:ascii="Tahoma" w:hAnsi="Tahoma" w:cs="Tahoma"/>
          <w:sz w:val="22"/>
          <w:szCs w:val="22"/>
        </w:rPr>
      </w:pPr>
    </w:p>
    <w:p w14:paraId="08049039"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t xml:space="preserve">7.  Additional Skills </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321D7FB9"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30B9ABB5"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5DFD0DE0" w14:textId="77777777" w:rsidR="00CE6C2D" w:rsidRPr="00A02401" w:rsidRDefault="00CE6C2D" w:rsidP="00CE6C2D">
      <w:pPr>
        <w:pStyle w:val="DefaultText"/>
        <w:rPr>
          <w:rFonts w:ascii="Tahoma" w:hAnsi="Tahoma" w:cs="Tahoma"/>
          <w:sz w:val="22"/>
          <w:szCs w:val="22"/>
        </w:rPr>
      </w:pPr>
    </w:p>
    <w:p w14:paraId="500A436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Emergency baptism</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4C7EDDB" w14:textId="77777777" w:rsidR="00CE6C2D" w:rsidRPr="00A02401" w:rsidRDefault="00CE6C2D" w:rsidP="00CE6C2D">
      <w:pPr>
        <w:pStyle w:val="DefaultText"/>
        <w:tabs>
          <w:tab w:val="left" w:pos="3686"/>
          <w:tab w:val="left" w:pos="6237"/>
        </w:tabs>
        <w:rPr>
          <w:rFonts w:ascii="Tahoma" w:hAnsi="Tahoma" w:cs="Tahoma"/>
          <w:sz w:val="22"/>
          <w:szCs w:val="22"/>
        </w:rPr>
      </w:pPr>
    </w:p>
    <w:p w14:paraId="74FCA99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Local incident &amp; emergency plans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C023D07" w14:textId="77777777" w:rsidR="00CE6C2D" w:rsidRPr="00A02401" w:rsidRDefault="00CE6C2D" w:rsidP="00CE6C2D">
      <w:pPr>
        <w:pStyle w:val="DefaultText"/>
        <w:tabs>
          <w:tab w:val="left" w:pos="3686"/>
          <w:tab w:val="left" w:pos="6237"/>
        </w:tabs>
        <w:rPr>
          <w:rFonts w:ascii="Tahoma" w:hAnsi="Tahoma" w:cs="Tahoma"/>
          <w:sz w:val="22"/>
          <w:szCs w:val="22"/>
        </w:rPr>
      </w:pPr>
    </w:p>
    <w:p w14:paraId="1CEBFA1B"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Blessing homes, objects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3E69901" w14:textId="77777777" w:rsidR="00CE6C2D" w:rsidRPr="00A02401" w:rsidRDefault="00CE6C2D" w:rsidP="00CE6C2D">
      <w:pPr>
        <w:pStyle w:val="DefaultText"/>
        <w:tabs>
          <w:tab w:val="left" w:pos="3686"/>
          <w:tab w:val="left" w:pos="6237"/>
        </w:tabs>
        <w:rPr>
          <w:rFonts w:ascii="Tahoma" w:hAnsi="Tahoma" w:cs="Tahoma"/>
          <w:sz w:val="22"/>
          <w:szCs w:val="22"/>
        </w:rPr>
      </w:pPr>
    </w:p>
    <w:p w14:paraId="608881DF"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Encountering the mentally ill</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FEB1EED" w14:textId="77777777" w:rsidR="00CE6C2D" w:rsidRPr="00A02401" w:rsidRDefault="00CE6C2D" w:rsidP="00CE6C2D">
      <w:pPr>
        <w:pStyle w:val="DefaultText"/>
        <w:tabs>
          <w:tab w:val="left" w:pos="3686"/>
          <w:tab w:val="left" w:pos="6237"/>
        </w:tabs>
        <w:rPr>
          <w:rFonts w:ascii="Tahoma" w:hAnsi="Tahoma" w:cs="Tahoma"/>
          <w:sz w:val="22"/>
          <w:szCs w:val="22"/>
        </w:rPr>
      </w:pPr>
    </w:p>
    <w:p w14:paraId="2A0E5EE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Infant death - including stillbirth,</w:t>
      </w:r>
    </w:p>
    <w:p w14:paraId="045BF162"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miscarriage, abortion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647DCD2" w14:textId="77777777" w:rsidR="00CE6C2D" w:rsidRPr="00A02401" w:rsidRDefault="00CE6C2D" w:rsidP="00CE6C2D">
      <w:pPr>
        <w:pStyle w:val="DefaultText"/>
        <w:rPr>
          <w:rFonts w:ascii="Tahoma" w:hAnsi="Tahoma" w:cs="Tahoma"/>
          <w:sz w:val="22"/>
          <w:szCs w:val="22"/>
        </w:rPr>
      </w:pPr>
    </w:p>
    <w:p w14:paraId="1DEF422D"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Dealing with conflict</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7ECA82AC" w14:textId="77777777" w:rsidR="00CE6C2D" w:rsidRPr="00A02401" w:rsidRDefault="00CE6C2D" w:rsidP="00CE6C2D">
      <w:pPr>
        <w:pStyle w:val="DefaultText"/>
        <w:rPr>
          <w:rFonts w:ascii="Tahoma" w:hAnsi="Tahoma" w:cs="Tahoma"/>
          <w:sz w:val="22"/>
          <w:szCs w:val="22"/>
        </w:rPr>
      </w:pPr>
    </w:p>
    <w:p w14:paraId="3A0407E1" w14:textId="77777777" w:rsidR="00CE6C2D" w:rsidRPr="00A02401" w:rsidRDefault="00CE6C2D" w:rsidP="00CE6C2D">
      <w:pPr>
        <w:pStyle w:val="DefaultText"/>
        <w:rPr>
          <w:rFonts w:ascii="Tahoma" w:hAnsi="Tahoma" w:cs="Tahoma"/>
          <w:sz w:val="22"/>
          <w:szCs w:val="22"/>
        </w:rPr>
      </w:pPr>
    </w:p>
    <w:p w14:paraId="47AF2545"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t xml:space="preserve">8.  Particular Areas of Expertise </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25359C70"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ab/>
        <w:t>gained to date</w:t>
      </w:r>
      <w:r w:rsidRPr="00A02401">
        <w:rPr>
          <w:rFonts w:ascii="Tahoma" w:hAnsi="Tahoma" w:cs="Tahoma"/>
          <w:b/>
          <w:sz w:val="22"/>
          <w:szCs w:val="22"/>
        </w:rPr>
        <w:tab/>
        <w:t>for development</w:t>
      </w:r>
    </w:p>
    <w:p w14:paraId="14BF3C66"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077CC204" w14:textId="77777777" w:rsidR="00CE6C2D" w:rsidRPr="00A02401" w:rsidRDefault="00CE6C2D" w:rsidP="00CE6C2D">
      <w:pPr>
        <w:pStyle w:val="DefaultText"/>
        <w:rPr>
          <w:rFonts w:ascii="Tahoma" w:hAnsi="Tahoma" w:cs="Tahoma"/>
          <w:sz w:val="22"/>
          <w:szCs w:val="22"/>
        </w:rPr>
      </w:pPr>
    </w:p>
    <w:p w14:paraId="582BC654"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School assemblies, etc:</w:t>
      </w:r>
      <w:r w:rsidRPr="00A02401">
        <w:rPr>
          <w:rFonts w:ascii="Tahoma" w:hAnsi="Tahoma" w:cs="Tahoma"/>
          <w:sz w:val="22"/>
          <w:szCs w:val="22"/>
        </w:rPr>
        <w:tab/>
      </w:r>
    </w:p>
    <w:p w14:paraId="22646B2B"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primary</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0170249F"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 xml:space="preserve"> </w:t>
      </w:r>
    </w:p>
    <w:p w14:paraId="46398CA0" w14:textId="77777777" w:rsidR="00CE6C2D" w:rsidRPr="00A02401" w:rsidRDefault="00CE6C2D" w:rsidP="00CE6C2D">
      <w:pPr>
        <w:pStyle w:val="DefaultText"/>
        <w:tabs>
          <w:tab w:val="left" w:pos="1418"/>
          <w:tab w:val="left" w:pos="3686"/>
          <w:tab w:val="left" w:pos="6237"/>
        </w:tabs>
        <w:rPr>
          <w:rFonts w:ascii="Tahoma" w:hAnsi="Tahoma" w:cs="Tahoma"/>
          <w:sz w:val="22"/>
          <w:szCs w:val="22"/>
        </w:rPr>
      </w:pPr>
      <w:r w:rsidRPr="00A02401">
        <w:rPr>
          <w:rFonts w:ascii="Tahoma" w:hAnsi="Tahoma" w:cs="Tahoma"/>
          <w:sz w:val="22"/>
          <w:szCs w:val="22"/>
        </w:rPr>
        <w:tab/>
        <w:t>secondary</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8D4BE0E" w14:textId="77777777" w:rsidR="00CE6C2D" w:rsidRPr="00A02401" w:rsidRDefault="00CE6C2D" w:rsidP="00CE6C2D">
      <w:pPr>
        <w:pStyle w:val="DefaultText"/>
        <w:rPr>
          <w:rFonts w:ascii="Tahoma" w:hAnsi="Tahoma" w:cs="Tahoma"/>
          <w:sz w:val="22"/>
          <w:szCs w:val="22"/>
        </w:rPr>
      </w:pPr>
    </w:p>
    <w:p w14:paraId="048BDB8F"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School governance</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0472A078" w14:textId="77777777" w:rsidR="00CE6C2D" w:rsidRPr="00A02401" w:rsidRDefault="00CE6C2D" w:rsidP="00CE6C2D">
      <w:pPr>
        <w:pStyle w:val="DefaultText"/>
        <w:tabs>
          <w:tab w:val="left" w:pos="3686"/>
          <w:tab w:val="left" w:pos="6237"/>
        </w:tabs>
        <w:rPr>
          <w:rFonts w:ascii="Tahoma" w:hAnsi="Tahoma" w:cs="Tahoma"/>
          <w:sz w:val="22"/>
          <w:szCs w:val="22"/>
        </w:rPr>
      </w:pPr>
    </w:p>
    <w:p w14:paraId="3C82D2D1"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Community involvement</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01DE70C0" w14:textId="77777777" w:rsidR="00CE6C2D" w:rsidRPr="00A02401" w:rsidRDefault="00CE6C2D" w:rsidP="00CE6C2D">
      <w:pPr>
        <w:pStyle w:val="DefaultText"/>
        <w:tabs>
          <w:tab w:val="left" w:pos="3686"/>
          <w:tab w:val="left" w:pos="6237"/>
        </w:tabs>
        <w:rPr>
          <w:rFonts w:ascii="Tahoma" w:hAnsi="Tahoma" w:cs="Tahoma"/>
          <w:sz w:val="22"/>
          <w:szCs w:val="22"/>
        </w:rPr>
      </w:pPr>
    </w:p>
    <w:p w14:paraId="4D981A8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Media skills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5F3F0117" w14:textId="77777777" w:rsidR="00CE6C2D" w:rsidRPr="00A02401" w:rsidRDefault="00CE6C2D" w:rsidP="00CE6C2D">
      <w:pPr>
        <w:pStyle w:val="DefaultText"/>
        <w:tabs>
          <w:tab w:val="left" w:pos="3686"/>
          <w:tab w:val="left" w:pos="6237"/>
        </w:tabs>
        <w:rPr>
          <w:rFonts w:ascii="Tahoma" w:hAnsi="Tahoma" w:cs="Tahoma"/>
          <w:sz w:val="22"/>
          <w:szCs w:val="22"/>
        </w:rPr>
      </w:pPr>
    </w:p>
    <w:p w14:paraId="0F19C1D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Tourism and use of church buildings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6A2E6A49" w14:textId="77777777" w:rsidR="00CE6C2D" w:rsidRPr="00A02401" w:rsidRDefault="00CE6C2D" w:rsidP="00CE6C2D">
      <w:pPr>
        <w:pStyle w:val="DefaultText"/>
        <w:tabs>
          <w:tab w:val="left" w:pos="3686"/>
          <w:tab w:val="left" w:pos="6237"/>
        </w:tabs>
        <w:rPr>
          <w:rFonts w:ascii="Tahoma" w:hAnsi="Tahoma" w:cs="Tahoma"/>
          <w:sz w:val="22"/>
          <w:szCs w:val="22"/>
        </w:rPr>
      </w:pPr>
    </w:p>
    <w:p w14:paraId="11B0652A"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Spiritual direction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3725AC4A" w14:textId="77777777" w:rsidR="00CE6C2D" w:rsidRPr="00A02401" w:rsidRDefault="00CE6C2D" w:rsidP="00CE6C2D">
      <w:pPr>
        <w:pStyle w:val="DefaultText"/>
        <w:rPr>
          <w:rFonts w:ascii="Tahoma" w:hAnsi="Tahoma" w:cs="Tahoma"/>
          <w:sz w:val="22"/>
          <w:szCs w:val="22"/>
        </w:rPr>
      </w:pPr>
    </w:p>
    <w:p w14:paraId="3B4F56EB" w14:textId="77777777" w:rsidR="00CE6C2D" w:rsidRPr="00A02401" w:rsidRDefault="00CE6C2D" w:rsidP="00CE6C2D">
      <w:pPr>
        <w:pStyle w:val="DefaultText"/>
        <w:rPr>
          <w:rFonts w:ascii="Tahoma" w:hAnsi="Tahoma" w:cs="Tahoma"/>
          <w:sz w:val="22"/>
          <w:szCs w:val="22"/>
        </w:rPr>
      </w:pPr>
    </w:p>
    <w:p w14:paraId="6DC64C83" w14:textId="77777777" w:rsidR="00CE6C2D" w:rsidRPr="00A02401" w:rsidRDefault="00CE6C2D" w:rsidP="00CE6C2D">
      <w:pPr>
        <w:pStyle w:val="DefaultText"/>
        <w:tabs>
          <w:tab w:val="center" w:pos="4678"/>
          <w:tab w:val="center" w:pos="7371"/>
          <w:tab w:val="left" w:pos="10773"/>
        </w:tabs>
        <w:ind w:left="2"/>
        <w:rPr>
          <w:rFonts w:ascii="Tahoma" w:hAnsi="Tahoma" w:cs="Tahoma"/>
          <w:sz w:val="22"/>
          <w:szCs w:val="22"/>
        </w:rPr>
      </w:pPr>
      <w:r w:rsidRPr="00A02401">
        <w:rPr>
          <w:rFonts w:ascii="Tahoma" w:hAnsi="Tahoma" w:cs="Tahoma"/>
          <w:b/>
          <w:sz w:val="22"/>
          <w:szCs w:val="22"/>
        </w:rPr>
        <w:t>9.  Links with the Church</w:t>
      </w:r>
      <w:r w:rsidRPr="00A02401">
        <w:rPr>
          <w:rFonts w:ascii="Tahoma" w:hAnsi="Tahoma" w:cs="Tahoma"/>
          <w:b/>
          <w:sz w:val="22"/>
          <w:szCs w:val="22"/>
        </w:rPr>
        <w:tab/>
        <w:t>Level of experience</w:t>
      </w:r>
      <w:r w:rsidRPr="00A02401">
        <w:rPr>
          <w:rFonts w:ascii="Tahoma" w:hAnsi="Tahoma" w:cs="Tahoma"/>
          <w:b/>
          <w:sz w:val="22"/>
          <w:szCs w:val="22"/>
        </w:rPr>
        <w:tab/>
        <w:t>Priority and timing</w:t>
      </w:r>
    </w:p>
    <w:p w14:paraId="6B7220F1" w14:textId="77777777" w:rsidR="00CE6C2D" w:rsidRPr="00A02401" w:rsidRDefault="00CE6C2D" w:rsidP="00CE6C2D">
      <w:pPr>
        <w:pStyle w:val="DefaultText"/>
        <w:tabs>
          <w:tab w:val="center" w:pos="4678"/>
          <w:tab w:val="center" w:pos="7371"/>
          <w:tab w:val="left" w:pos="10773"/>
        </w:tabs>
        <w:spacing w:after="240"/>
        <w:rPr>
          <w:rFonts w:ascii="Tahoma" w:hAnsi="Tahoma" w:cs="Tahoma"/>
          <w:sz w:val="22"/>
          <w:szCs w:val="22"/>
        </w:rPr>
      </w:pPr>
      <w:r w:rsidRPr="00A02401">
        <w:rPr>
          <w:rFonts w:ascii="Tahoma" w:hAnsi="Tahoma" w:cs="Tahoma"/>
          <w:b/>
          <w:sz w:val="22"/>
          <w:szCs w:val="22"/>
        </w:rPr>
        <w:t xml:space="preserve">      beyond the Parish</w:t>
      </w:r>
      <w:r w:rsidRPr="00A02401">
        <w:rPr>
          <w:rFonts w:ascii="Tahoma" w:hAnsi="Tahoma" w:cs="Tahoma"/>
          <w:b/>
          <w:sz w:val="22"/>
          <w:szCs w:val="22"/>
        </w:rPr>
        <w:tab/>
        <w:t>gained to date</w:t>
      </w:r>
      <w:r w:rsidRPr="00A02401">
        <w:rPr>
          <w:rFonts w:ascii="Tahoma" w:hAnsi="Tahoma" w:cs="Tahoma"/>
          <w:b/>
          <w:sz w:val="22"/>
          <w:szCs w:val="22"/>
        </w:rPr>
        <w:tab/>
        <w:t>for development</w:t>
      </w:r>
    </w:p>
    <w:p w14:paraId="1466B85C" w14:textId="77777777" w:rsidR="00CE6C2D" w:rsidRPr="00A02401" w:rsidRDefault="00CE6C2D" w:rsidP="00CE6C2D">
      <w:pPr>
        <w:pStyle w:val="DefaultText"/>
        <w:tabs>
          <w:tab w:val="left" w:pos="3686"/>
          <w:tab w:val="left" w:pos="5103"/>
        </w:tabs>
        <w:rPr>
          <w:rFonts w:ascii="Tahoma" w:hAnsi="Tahoma" w:cs="Tahoma"/>
          <w:sz w:val="22"/>
          <w:szCs w:val="22"/>
        </w:rPr>
      </w:pPr>
      <w:r w:rsidRPr="00A02401">
        <w:rPr>
          <w:rFonts w:ascii="Tahoma" w:hAnsi="Tahoma" w:cs="Tahoma"/>
          <w:b/>
          <w:sz w:val="22"/>
          <w:szCs w:val="22"/>
        </w:rPr>
        <w:tab/>
      </w:r>
      <w:r w:rsidRPr="00A02401">
        <w:rPr>
          <w:rFonts w:ascii="Tahoma" w:hAnsi="Tahoma" w:cs="Tahoma"/>
          <w:sz w:val="22"/>
          <w:szCs w:val="22"/>
        </w:rPr>
        <w:t>Low</w:t>
      </w:r>
      <w:r w:rsidRPr="00A02401">
        <w:rPr>
          <w:rFonts w:ascii="Tahoma" w:hAnsi="Tahoma" w:cs="Tahoma"/>
          <w:sz w:val="22"/>
          <w:szCs w:val="22"/>
        </w:rPr>
        <w:tab/>
        <w:t xml:space="preserve">  High</w:t>
      </w:r>
    </w:p>
    <w:p w14:paraId="43BB702C" w14:textId="77777777" w:rsidR="00CE6C2D" w:rsidRPr="00A02401" w:rsidRDefault="00CE6C2D" w:rsidP="00CE6C2D">
      <w:pPr>
        <w:pStyle w:val="DefaultText"/>
        <w:rPr>
          <w:rFonts w:ascii="Tahoma" w:hAnsi="Tahoma" w:cs="Tahoma"/>
          <w:sz w:val="22"/>
          <w:szCs w:val="22"/>
        </w:rPr>
      </w:pPr>
    </w:p>
    <w:p w14:paraId="08CB1E28"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Awareness of diocesan resources</w:t>
      </w:r>
    </w:p>
    <w:p w14:paraId="735093A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and structures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753D9DE5" w14:textId="77777777" w:rsidR="00CE6C2D" w:rsidRPr="00A02401" w:rsidRDefault="00CE6C2D" w:rsidP="00CE6C2D">
      <w:pPr>
        <w:pStyle w:val="DefaultText"/>
        <w:tabs>
          <w:tab w:val="left" w:pos="3686"/>
          <w:tab w:val="left" w:pos="6237"/>
        </w:tabs>
        <w:rPr>
          <w:rFonts w:ascii="Tahoma" w:hAnsi="Tahoma" w:cs="Tahoma"/>
          <w:sz w:val="22"/>
          <w:szCs w:val="22"/>
        </w:rPr>
      </w:pPr>
    </w:p>
    <w:p w14:paraId="57DF62C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Chapter meetings and synods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FDD97F4" w14:textId="77777777" w:rsidR="00CE6C2D" w:rsidRPr="00A02401" w:rsidRDefault="00CE6C2D" w:rsidP="00CE6C2D">
      <w:pPr>
        <w:pStyle w:val="DefaultText"/>
        <w:tabs>
          <w:tab w:val="left" w:pos="3686"/>
          <w:tab w:val="left" w:pos="6237"/>
        </w:tabs>
        <w:rPr>
          <w:rFonts w:ascii="Tahoma" w:hAnsi="Tahoma" w:cs="Tahoma"/>
          <w:sz w:val="22"/>
          <w:szCs w:val="22"/>
        </w:rPr>
      </w:pPr>
    </w:p>
    <w:p w14:paraId="631B4ACC"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Awareness of </w:t>
      </w:r>
    </w:p>
    <w:p w14:paraId="2911682D"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national Church structures</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1BD647B0" w14:textId="77777777" w:rsidR="00CE6C2D" w:rsidRPr="00A02401" w:rsidRDefault="00CE6C2D" w:rsidP="00CE6C2D">
      <w:pPr>
        <w:pStyle w:val="DefaultText"/>
        <w:tabs>
          <w:tab w:val="left" w:pos="3686"/>
          <w:tab w:val="left" w:pos="6237"/>
        </w:tabs>
        <w:rPr>
          <w:rFonts w:ascii="Tahoma" w:hAnsi="Tahoma" w:cs="Tahoma"/>
          <w:sz w:val="22"/>
          <w:szCs w:val="22"/>
        </w:rPr>
      </w:pPr>
    </w:p>
    <w:p w14:paraId="0688ED67"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Understanding of </w:t>
      </w:r>
    </w:p>
    <w:p w14:paraId="4E084050"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The Anglican Communion</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w:t>
      </w:r>
    </w:p>
    <w:p w14:paraId="2D982A3C" w14:textId="77777777" w:rsidR="00CE6C2D" w:rsidRPr="00A02401" w:rsidRDefault="00CE6C2D" w:rsidP="00CE6C2D">
      <w:pPr>
        <w:pStyle w:val="DefaultText"/>
        <w:tabs>
          <w:tab w:val="left" w:pos="3686"/>
          <w:tab w:val="left" w:pos="6237"/>
        </w:tabs>
        <w:rPr>
          <w:rFonts w:ascii="Tahoma" w:hAnsi="Tahoma" w:cs="Tahoma"/>
          <w:sz w:val="22"/>
          <w:szCs w:val="22"/>
        </w:rPr>
      </w:pPr>
    </w:p>
    <w:p w14:paraId="41990C39" w14:textId="77777777" w:rsidR="00CE6C2D" w:rsidRPr="00A02401" w:rsidRDefault="00CE6C2D" w:rsidP="00CE6C2D">
      <w:pPr>
        <w:pStyle w:val="DefaultText"/>
        <w:tabs>
          <w:tab w:val="left" w:pos="3686"/>
          <w:tab w:val="left" w:pos="6237"/>
        </w:tabs>
        <w:rPr>
          <w:rFonts w:ascii="Tahoma" w:hAnsi="Tahoma" w:cs="Tahoma"/>
          <w:sz w:val="22"/>
          <w:szCs w:val="22"/>
        </w:rPr>
      </w:pPr>
      <w:r w:rsidRPr="00A02401">
        <w:rPr>
          <w:rFonts w:ascii="Tahoma" w:hAnsi="Tahoma" w:cs="Tahoma"/>
          <w:sz w:val="22"/>
          <w:szCs w:val="22"/>
        </w:rPr>
        <w:t xml:space="preserve">Ecumenism; national &amp; local </w:t>
      </w:r>
      <w:r w:rsidRPr="00A02401">
        <w:rPr>
          <w:rFonts w:ascii="Tahoma" w:hAnsi="Tahoma" w:cs="Tahoma"/>
          <w:sz w:val="22"/>
          <w:szCs w:val="22"/>
        </w:rPr>
        <w:tab/>
        <w:t>|.....|.....|.....|.....|.....|</w:t>
      </w:r>
      <w:r w:rsidRPr="00A02401">
        <w:rPr>
          <w:rFonts w:ascii="Tahoma" w:hAnsi="Tahoma" w:cs="Tahoma"/>
          <w:sz w:val="22"/>
          <w:szCs w:val="22"/>
        </w:rPr>
        <w:tab/>
      </w:r>
      <w:r w:rsidRPr="00A02401">
        <w:rPr>
          <w:rFonts w:ascii="Tahoma" w:hAnsi="Tahoma" w:cs="Tahoma"/>
          <w:sz w:val="22"/>
          <w:szCs w:val="22"/>
        </w:rPr>
        <w:tab/>
        <w:t xml:space="preserve">................................... </w:t>
      </w:r>
    </w:p>
    <w:p w14:paraId="2776CB0A" w14:textId="77777777" w:rsidR="00CE6C2D" w:rsidRPr="00A02401" w:rsidRDefault="00CE6C2D" w:rsidP="00CE6C2D">
      <w:pPr>
        <w:rPr>
          <w:rFonts w:ascii="Tahoma" w:hAnsi="Tahoma" w:cs="Tahoma"/>
        </w:rPr>
      </w:pPr>
    </w:p>
    <w:p w14:paraId="1357FA6E" w14:textId="77777777" w:rsidR="00CE6C2D" w:rsidRPr="00A02401" w:rsidRDefault="00CE6C2D" w:rsidP="00CE6C2D">
      <w:pPr>
        <w:rPr>
          <w:rFonts w:ascii="Tahoma" w:hAnsi="Tahoma" w:cs="Tahoma"/>
        </w:rPr>
      </w:pPr>
    </w:p>
    <w:p w14:paraId="312EFF7D" w14:textId="77777777" w:rsidR="00CE6C2D" w:rsidRPr="00A02401" w:rsidRDefault="00CE6C2D" w:rsidP="00CE6C2D">
      <w:pPr>
        <w:rPr>
          <w:rFonts w:ascii="Tahoma" w:hAnsi="Tahoma" w:cs="Tahoma"/>
        </w:rPr>
      </w:pPr>
    </w:p>
    <w:p w14:paraId="730C3AB8" w14:textId="77777777" w:rsidR="00CE6C2D" w:rsidRPr="00A02401" w:rsidRDefault="00CE6C2D" w:rsidP="00CE6C2D">
      <w:pPr>
        <w:rPr>
          <w:rFonts w:ascii="Tahoma" w:hAnsi="Tahoma" w:cs="Tahoma"/>
        </w:rPr>
      </w:pPr>
    </w:p>
    <w:p w14:paraId="37359CA8" w14:textId="77777777" w:rsidR="00CE6C2D" w:rsidRPr="00A02401" w:rsidRDefault="00CE6C2D" w:rsidP="00CE6C2D">
      <w:pPr>
        <w:pStyle w:val="BodyText2"/>
        <w:rPr>
          <w:rFonts w:ascii="Tahoma" w:hAnsi="Tahoma" w:cs="Tahoma"/>
          <w:sz w:val="22"/>
          <w:szCs w:val="22"/>
        </w:rPr>
      </w:pPr>
    </w:p>
    <w:p w14:paraId="1EC79D98" w14:textId="77777777" w:rsidR="00CE6C2D" w:rsidRPr="00A02401" w:rsidRDefault="00CE6C2D" w:rsidP="00CE6C2D">
      <w:pPr>
        <w:pStyle w:val="BodyText2"/>
        <w:rPr>
          <w:rFonts w:ascii="Tahoma" w:hAnsi="Tahoma" w:cs="Tahoma"/>
          <w:sz w:val="22"/>
          <w:szCs w:val="22"/>
        </w:rPr>
      </w:pPr>
      <w:r w:rsidRPr="00A02401">
        <w:rPr>
          <w:rFonts w:ascii="Tahoma" w:hAnsi="Tahoma" w:cs="Tahoma"/>
          <w:sz w:val="22"/>
          <w:szCs w:val="22"/>
        </w:rPr>
        <w:t xml:space="preserve">This checklist is adapted from a list in ‘Beginning Public Ministry’ (Ministry Division, 1998). The approach embodied by the </w:t>
      </w:r>
      <w:r w:rsidRPr="00A02401">
        <w:rPr>
          <w:rFonts w:ascii="Tahoma" w:hAnsi="Tahoma" w:cs="Tahoma"/>
          <w:i/>
          <w:sz w:val="22"/>
          <w:szCs w:val="22"/>
        </w:rPr>
        <w:t>Formation Criteria for IME Phase 2</w:t>
      </w:r>
      <w:r w:rsidRPr="00A02401">
        <w:rPr>
          <w:rFonts w:ascii="Tahoma" w:hAnsi="Tahoma" w:cs="Tahoma"/>
          <w:sz w:val="22"/>
          <w:szCs w:val="22"/>
        </w:rPr>
        <w:t xml:space="preserve"> (p 5f) is based primarily on ‘dispositions’ and character rather than checklists of experience gained during curacy. However, Training Supervisors and curates may find this a helpful tool to complement the </w:t>
      </w:r>
      <w:r w:rsidRPr="00A02401">
        <w:rPr>
          <w:rFonts w:ascii="Tahoma" w:hAnsi="Tahoma" w:cs="Tahoma"/>
          <w:i/>
          <w:sz w:val="22"/>
          <w:szCs w:val="22"/>
        </w:rPr>
        <w:t>Formation Criteria</w:t>
      </w:r>
      <w:r w:rsidRPr="00A02401">
        <w:rPr>
          <w:rFonts w:ascii="Tahoma" w:hAnsi="Tahoma" w:cs="Tahoma"/>
          <w:sz w:val="22"/>
          <w:szCs w:val="22"/>
        </w:rPr>
        <w:t>.</w:t>
      </w:r>
    </w:p>
    <w:p w14:paraId="6AF58B69" w14:textId="77777777" w:rsidR="00CE6C2D" w:rsidRPr="00A02401" w:rsidRDefault="00CE6C2D" w:rsidP="00CE6C2D">
      <w:pPr>
        <w:pStyle w:val="BodyText2"/>
        <w:rPr>
          <w:rFonts w:ascii="Tahoma" w:hAnsi="Tahoma" w:cs="Tahoma"/>
          <w:sz w:val="22"/>
          <w:szCs w:val="22"/>
        </w:rPr>
      </w:pPr>
    </w:p>
    <w:p w14:paraId="68F22803" w14:textId="77777777" w:rsidR="00CE6C2D" w:rsidRPr="00A02401" w:rsidRDefault="00CE6C2D" w:rsidP="00CE6C2D">
      <w:pPr>
        <w:pStyle w:val="BodyText2"/>
        <w:rPr>
          <w:rFonts w:ascii="Tahoma" w:hAnsi="Tahoma" w:cs="Tahoma"/>
          <w:sz w:val="22"/>
          <w:szCs w:val="22"/>
        </w:rPr>
      </w:pPr>
    </w:p>
    <w:p w14:paraId="2CF5F872" w14:textId="77777777" w:rsidR="00CE6C2D" w:rsidRPr="00A02401" w:rsidRDefault="00CE6C2D" w:rsidP="00CE6C2D">
      <w:pPr>
        <w:pStyle w:val="BodyText2"/>
        <w:rPr>
          <w:rFonts w:ascii="Tahoma" w:hAnsi="Tahoma" w:cs="Tahoma"/>
          <w:sz w:val="22"/>
          <w:szCs w:val="22"/>
        </w:rPr>
      </w:pPr>
    </w:p>
    <w:p w14:paraId="734902D4" w14:textId="77777777" w:rsidR="00CE6C2D" w:rsidRPr="00A02401" w:rsidRDefault="00CE6C2D" w:rsidP="00CE6C2D">
      <w:pPr>
        <w:pStyle w:val="BodyText2"/>
        <w:rPr>
          <w:rFonts w:ascii="Tahoma" w:hAnsi="Tahoma" w:cs="Tahoma"/>
          <w:sz w:val="22"/>
          <w:szCs w:val="22"/>
        </w:rPr>
      </w:pPr>
    </w:p>
    <w:p w14:paraId="52FE81EA" w14:textId="77777777" w:rsidR="00CE6C2D" w:rsidRPr="00A02401" w:rsidRDefault="00CE6C2D" w:rsidP="00CE6C2D">
      <w:pPr>
        <w:pStyle w:val="BodyText2"/>
        <w:rPr>
          <w:rFonts w:ascii="Tahoma" w:hAnsi="Tahoma" w:cs="Tahoma"/>
          <w:sz w:val="22"/>
          <w:szCs w:val="22"/>
        </w:rPr>
      </w:pPr>
    </w:p>
    <w:p w14:paraId="08CAD470" w14:textId="77777777" w:rsidR="00CE6C2D" w:rsidRPr="00A02401" w:rsidRDefault="00CE6C2D" w:rsidP="00CE6C2D">
      <w:pPr>
        <w:pStyle w:val="BodyText2"/>
        <w:rPr>
          <w:rFonts w:ascii="Tahoma" w:hAnsi="Tahoma" w:cs="Tahoma"/>
          <w:sz w:val="22"/>
          <w:szCs w:val="22"/>
        </w:rPr>
      </w:pPr>
    </w:p>
    <w:p w14:paraId="68448BC6" w14:textId="77777777" w:rsidR="00CE6C2D" w:rsidRPr="00A02401" w:rsidRDefault="00CE6C2D" w:rsidP="00CE6C2D">
      <w:pPr>
        <w:pStyle w:val="BodyText2"/>
        <w:rPr>
          <w:rFonts w:ascii="Tahoma" w:hAnsi="Tahoma" w:cs="Tahoma"/>
          <w:sz w:val="22"/>
          <w:szCs w:val="22"/>
        </w:rPr>
      </w:pPr>
    </w:p>
    <w:p w14:paraId="481C75B6" w14:textId="77777777" w:rsidR="00145DD8" w:rsidRDefault="00145DD8"/>
    <w:sectPr w:rsidR="00145DD8" w:rsidSect="00CE6C2D">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A1" w14:textId="77777777" w:rsidR="00CE6C2D" w:rsidRDefault="00CE6C2D" w:rsidP="00CE6C2D">
      <w:pPr>
        <w:spacing w:after="0" w:line="240" w:lineRule="auto"/>
      </w:pPr>
      <w:r>
        <w:separator/>
      </w:r>
    </w:p>
  </w:endnote>
  <w:endnote w:type="continuationSeparator" w:id="0">
    <w:p w14:paraId="36E61272" w14:textId="77777777" w:rsidR="00CE6C2D" w:rsidRDefault="00CE6C2D" w:rsidP="00CE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21106"/>
      <w:docPartObj>
        <w:docPartGallery w:val="Page Numbers (Bottom of Page)"/>
        <w:docPartUnique/>
      </w:docPartObj>
    </w:sdtPr>
    <w:sdtEndPr>
      <w:rPr>
        <w:rFonts w:ascii="Tahoma" w:hAnsi="Tahoma" w:cs="Tahoma"/>
        <w:noProof/>
      </w:rPr>
    </w:sdtEndPr>
    <w:sdtContent>
      <w:p w14:paraId="4F320E1D" w14:textId="55A59056" w:rsidR="00CE6C2D" w:rsidRPr="00CE6C2D" w:rsidRDefault="00CE6C2D" w:rsidP="00CE6C2D">
        <w:pPr>
          <w:pStyle w:val="Footer"/>
          <w:jc w:val="center"/>
          <w:rPr>
            <w:rFonts w:ascii="Tahoma" w:hAnsi="Tahoma" w:cs="Tahoma"/>
          </w:rPr>
        </w:pPr>
        <w:r w:rsidRPr="00CE6C2D">
          <w:rPr>
            <w:rFonts w:ascii="Tahoma" w:hAnsi="Tahoma" w:cs="Tahoma"/>
          </w:rPr>
          <w:fldChar w:fldCharType="begin"/>
        </w:r>
        <w:r w:rsidRPr="00CE6C2D">
          <w:rPr>
            <w:rFonts w:ascii="Tahoma" w:hAnsi="Tahoma" w:cs="Tahoma"/>
          </w:rPr>
          <w:instrText xml:space="preserve"> PAGE   \* MERGEFORMAT </w:instrText>
        </w:r>
        <w:r w:rsidRPr="00CE6C2D">
          <w:rPr>
            <w:rFonts w:ascii="Tahoma" w:hAnsi="Tahoma" w:cs="Tahoma"/>
          </w:rPr>
          <w:fldChar w:fldCharType="separate"/>
        </w:r>
        <w:r w:rsidRPr="00CE6C2D">
          <w:rPr>
            <w:rFonts w:ascii="Tahoma" w:hAnsi="Tahoma" w:cs="Tahoma"/>
            <w:noProof/>
          </w:rPr>
          <w:t>2</w:t>
        </w:r>
        <w:r w:rsidRPr="00CE6C2D">
          <w:rPr>
            <w:rFonts w:ascii="Tahoma" w:hAnsi="Tahoma" w:cs="Tahom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2D75" w14:textId="77777777" w:rsidR="00CE6C2D" w:rsidRDefault="00CE6C2D" w:rsidP="00CE6C2D">
      <w:pPr>
        <w:spacing w:after="0" w:line="240" w:lineRule="auto"/>
      </w:pPr>
      <w:r>
        <w:separator/>
      </w:r>
    </w:p>
  </w:footnote>
  <w:footnote w:type="continuationSeparator" w:id="0">
    <w:p w14:paraId="2EC2DC3A" w14:textId="77777777" w:rsidR="00CE6C2D" w:rsidRDefault="00CE6C2D" w:rsidP="00CE6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42C"/>
    <w:multiLevelType w:val="multilevel"/>
    <w:tmpl w:val="3E745FB2"/>
    <w:lvl w:ilvl="0">
      <w:start w:val="1"/>
      <w:numFmt w:val="decimal"/>
      <w:pStyle w:val="Heading1"/>
      <w:lvlText w:val="%1"/>
      <w:lvlJc w:val="left"/>
      <w:pPr>
        <w:tabs>
          <w:tab w:val="num" w:pos="0"/>
        </w:tabs>
        <w:ind w:hanging="39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3144"/>
        </w:tabs>
        <w:ind w:left="314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2D"/>
    <w:rsid w:val="00145DD8"/>
    <w:rsid w:val="00CE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C9E5"/>
  <w15:chartTrackingRefBased/>
  <w15:docId w15:val="{1EA7A70D-C56F-4EE5-9EFC-2E75A73F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2D"/>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CE6C2D"/>
    <w:pPr>
      <w:keepNext/>
      <w:numPr>
        <w:numId w:val="1"/>
      </w:numPr>
      <w:tabs>
        <w:tab w:val="clear" w:pos="0"/>
      </w:tabs>
      <w:ind w:left="-567" w:firstLine="0"/>
      <w:outlineLvl w:val="0"/>
    </w:pPr>
    <w:rPr>
      <w:rFonts w:cs="Calibri"/>
      <w:b/>
      <w:sz w:val="28"/>
      <w:szCs w:val="32"/>
    </w:rPr>
  </w:style>
  <w:style w:type="paragraph" w:styleId="Heading3">
    <w:name w:val="heading 3"/>
    <w:basedOn w:val="Normal"/>
    <w:next w:val="Normal"/>
    <w:link w:val="Heading3Char"/>
    <w:uiPriority w:val="9"/>
    <w:qFormat/>
    <w:rsid w:val="00CE6C2D"/>
    <w:pPr>
      <w:keepNext/>
      <w:numPr>
        <w:ilvl w:val="2"/>
        <w:numId w:val="1"/>
      </w:numPr>
      <w:spacing w:before="240" w:after="60" w:line="240" w:lineRule="auto"/>
      <w:outlineLvl w:val="2"/>
    </w:pPr>
    <w:rPr>
      <w:rFonts w:cs="Arial"/>
      <w:b/>
      <w:bCs/>
      <w:sz w:val="26"/>
      <w:szCs w:val="26"/>
    </w:rPr>
  </w:style>
  <w:style w:type="paragraph" w:styleId="Heading4">
    <w:name w:val="heading 4"/>
    <w:basedOn w:val="Normal"/>
    <w:next w:val="Normal"/>
    <w:link w:val="Heading4Char"/>
    <w:uiPriority w:val="9"/>
    <w:qFormat/>
    <w:rsid w:val="00CE6C2D"/>
    <w:pPr>
      <w:keepNext/>
      <w:numPr>
        <w:ilvl w:val="3"/>
        <w:numId w:val="1"/>
      </w:numPr>
      <w:spacing w:before="240" w:after="60" w:line="240" w:lineRule="auto"/>
      <w:outlineLvl w:val="3"/>
    </w:pPr>
    <w:rPr>
      <w:rFonts w:ascii="Times New Roman" w:hAnsi="Times New Roman" w:cs="Calibri"/>
      <w:b/>
      <w:bCs/>
      <w:sz w:val="28"/>
      <w:szCs w:val="28"/>
    </w:rPr>
  </w:style>
  <w:style w:type="paragraph" w:styleId="Heading5">
    <w:name w:val="heading 5"/>
    <w:basedOn w:val="Normal"/>
    <w:next w:val="Normal"/>
    <w:link w:val="Heading5Char"/>
    <w:uiPriority w:val="9"/>
    <w:qFormat/>
    <w:rsid w:val="00CE6C2D"/>
    <w:pPr>
      <w:numPr>
        <w:ilvl w:val="4"/>
        <w:numId w:val="1"/>
      </w:numPr>
      <w:spacing w:before="240" w:after="60" w:line="240" w:lineRule="auto"/>
      <w:outlineLvl w:val="4"/>
    </w:pPr>
    <w:rPr>
      <w:rFonts w:cs="Calibri"/>
      <w:b/>
      <w:bCs/>
      <w:i/>
      <w:iCs/>
      <w:sz w:val="26"/>
      <w:szCs w:val="26"/>
    </w:rPr>
  </w:style>
  <w:style w:type="paragraph" w:styleId="Heading6">
    <w:name w:val="heading 6"/>
    <w:basedOn w:val="Normal"/>
    <w:next w:val="Normal"/>
    <w:link w:val="Heading6Char"/>
    <w:uiPriority w:val="9"/>
    <w:qFormat/>
    <w:rsid w:val="00CE6C2D"/>
    <w:pPr>
      <w:numPr>
        <w:ilvl w:val="5"/>
        <w:numId w:val="1"/>
      </w:numPr>
      <w:spacing w:before="240" w:after="60" w:line="240" w:lineRule="auto"/>
      <w:outlineLvl w:val="5"/>
    </w:pPr>
    <w:rPr>
      <w:rFonts w:ascii="Times New Roman" w:hAnsi="Times New Roman" w:cs="Calibri"/>
      <w:b/>
      <w:bCs/>
    </w:rPr>
  </w:style>
  <w:style w:type="paragraph" w:styleId="Heading7">
    <w:name w:val="heading 7"/>
    <w:basedOn w:val="Normal"/>
    <w:next w:val="Normal"/>
    <w:link w:val="Heading7Char"/>
    <w:uiPriority w:val="9"/>
    <w:qFormat/>
    <w:rsid w:val="00CE6C2D"/>
    <w:pPr>
      <w:numPr>
        <w:ilvl w:val="6"/>
        <w:numId w:val="1"/>
      </w:numPr>
      <w:spacing w:before="240" w:after="60" w:line="240" w:lineRule="auto"/>
      <w:outlineLvl w:val="6"/>
    </w:pPr>
    <w:rPr>
      <w:rFonts w:ascii="Times New Roman" w:hAnsi="Times New Roman" w:cs="Calibri"/>
      <w:sz w:val="24"/>
      <w:szCs w:val="24"/>
    </w:rPr>
  </w:style>
  <w:style w:type="paragraph" w:styleId="Heading8">
    <w:name w:val="heading 8"/>
    <w:basedOn w:val="Normal"/>
    <w:next w:val="Normal"/>
    <w:link w:val="Heading8Char"/>
    <w:uiPriority w:val="9"/>
    <w:qFormat/>
    <w:rsid w:val="00CE6C2D"/>
    <w:pPr>
      <w:numPr>
        <w:ilvl w:val="7"/>
        <w:numId w:val="1"/>
      </w:numPr>
      <w:spacing w:before="240" w:after="60" w:line="240" w:lineRule="auto"/>
      <w:outlineLvl w:val="7"/>
    </w:pPr>
    <w:rPr>
      <w:rFonts w:ascii="Times New Roman" w:hAnsi="Times New Roman" w:cs="Calibri"/>
      <w:i/>
      <w:iCs/>
      <w:sz w:val="24"/>
      <w:szCs w:val="24"/>
    </w:rPr>
  </w:style>
  <w:style w:type="paragraph" w:styleId="Heading9">
    <w:name w:val="heading 9"/>
    <w:basedOn w:val="Normal"/>
    <w:next w:val="Normal"/>
    <w:link w:val="Heading9Char"/>
    <w:uiPriority w:val="9"/>
    <w:qFormat/>
    <w:rsid w:val="00CE6C2D"/>
    <w:pPr>
      <w:numPr>
        <w:ilvl w:val="8"/>
        <w:numId w:val="1"/>
      </w:numPr>
      <w:spacing w:before="240" w:after="60" w:line="240" w:lineRule="auto"/>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2D"/>
    <w:rPr>
      <w:rFonts w:eastAsia="Times New Roman" w:cs="Calibri"/>
      <w:b/>
      <w:sz w:val="28"/>
      <w:szCs w:val="32"/>
    </w:rPr>
  </w:style>
  <w:style w:type="character" w:customStyle="1" w:styleId="Heading3Char">
    <w:name w:val="Heading 3 Char"/>
    <w:basedOn w:val="DefaultParagraphFont"/>
    <w:link w:val="Heading3"/>
    <w:uiPriority w:val="9"/>
    <w:rsid w:val="00CE6C2D"/>
    <w:rPr>
      <w:rFonts w:eastAsia="Times New Roman" w:cs="Arial"/>
      <w:b/>
      <w:bCs/>
      <w:sz w:val="26"/>
      <w:szCs w:val="26"/>
    </w:rPr>
  </w:style>
  <w:style w:type="character" w:customStyle="1" w:styleId="Heading4Char">
    <w:name w:val="Heading 4 Char"/>
    <w:basedOn w:val="DefaultParagraphFont"/>
    <w:link w:val="Heading4"/>
    <w:uiPriority w:val="9"/>
    <w:rsid w:val="00CE6C2D"/>
    <w:rPr>
      <w:rFonts w:ascii="Times New Roman" w:eastAsia="Times New Roman" w:hAnsi="Times New Roman" w:cs="Calibri"/>
      <w:b/>
      <w:bCs/>
      <w:sz w:val="28"/>
      <w:szCs w:val="28"/>
    </w:rPr>
  </w:style>
  <w:style w:type="character" w:customStyle="1" w:styleId="Heading5Char">
    <w:name w:val="Heading 5 Char"/>
    <w:basedOn w:val="DefaultParagraphFont"/>
    <w:link w:val="Heading5"/>
    <w:uiPriority w:val="9"/>
    <w:rsid w:val="00CE6C2D"/>
    <w:rPr>
      <w:rFonts w:eastAsia="Times New Roman" w:cs="Calibri"/>
      <w:b/>
      <w:bCs/>
      <w:i/>
      <w:iCs/>
      <w:sz w:val="26"/>
      <w:szCs w:val="26"/>
    </w:rPr>
  </w:style>
  <w:style w:type="character" w:customStyle="1" w:styleId="Heading6Char">
    <w:name w:val="Heading 6 Char"/>
    <w:basedOn w:val="DefaultParagraphFont"/>
    <w:link w:val="Heading6"/>
    <w:uiPriority w:val="9"/>
    <w:rsid w:val="00CE6C2D"/>
    <w:rPr>
      <w:rFonts w:ascii="Times New Roman" w:eastAsia="Times New Roman" w:hAnsi="Times New Roman" w:cs="Calibri"/>
      <w:b/>
      <w:bCs/>
    </w:rPr>
  </w:style>
  <w:style w:type="character" w:customStyle="1" w:styleId="Heading7Char">
    <w:name w:val="Heading 7 Char"/>
    <w:basedOn w:val="DefaultParagraphFont"/>
    <w:link w:val="Heading7"/>
    <w:uiPriority w:val="9"/>
    <w:rsid w:val="00CE6C2D"/>
    <w:rPr>
      <w:rFonts w:ascii="Times New Roman" w:eastAsia="Times New Roman" w:hAnsi="Times New Roman" w:cs="Calibri"/>
      <w:sz w:val="24"/>
      <w:szCs w:val="24"/>
    </w:rPr>
  </w:style>
  <w:style w:type="character" w:customStyle="1" w:styleId="Heading8Char">
    <w:name w:val="Heading 8 Char"/>
    <w:basedOn w:val="DefaultParagraphFont"/>
    <w:link w:val="Heading8"/>
    <w:uiPriority w:val="9"/>
    <w:rsid w:val="00CE6C2D"/>
    <w:rPr>
      <w:rFonts w:ascii="Times New Roman" w:eastAsia="Times New Roman" w:hAnsi="Times New Roman" w:cs="Calibri"/>
      <w:i/>
      <w:iCs/>
      <w:sz w:val="24"/>
      <w:szCs w:val="24"/>
    </w:rPr>
  </w:style>
  <w:style w:type="character" w:customStyle="1" w:styleId="Heading9Char">
    <w:name w:val="Heading 9 Char"/>
    <w:basedOn w:val="DefaultParagraphFont"/>
    <w:link w:val="Heading9"/>
    <w:uiPriority w:val="9"/>
    <w:rsid w:val="00CE6C2D"/>
    <w:rPr>
      <w:rFonts w:eastAsia="Times New Roman" w:cs="Arial"/>
    </w:rPr>
  </w:style>
  <w:style w:type="paragraph" w:styleId="BodyText2">
    <w:name w:val="Body Text 2"/>
    <w:basedOn w:val="Normal"/>
    <w:link w:val="BodyText2Char"/>
    <w:uiPriority w:val="99"/>
    <w:rsid w:val="00CE6C2D"/>
    <w:pPr>
      <w:spacing w:after="0" w:line="240" w:lineRule="auto"/>
    </w:pPr>
    <w:rPr>
      <w:rFonts w:ascii="Times New Roman" w:hAnsi="Times New Roman"/>
      <w:sz w:val="28"/>
      <w:szCs w:val="20"/>
    </w:rPr>
  </w:style>
  <w:style w:type="character" w:customStyle="1" w:styleId="BodyText2Char">
    <w:name w:val="Body Text 2 Char"/>
    <w:basedOn w:val="DefaultParagraphFont"/>
    <w:link w:val="BodyText2"/>
    <w:uiPriority w:val="99"/>
    <w:rsid w:val="00CE6C2D"/>
    <w:rPr>
      <w:rFonts w:ascii="Times New Roman" w:eastAsia="Times New Roman" w:hAnsi="Times New Roman" w:cs="Times New Roman"/>
      <w:sz w:val="28"/>
      <w:szCs w:val="20"/>
    </w:rPr>
  </w:style>
  <w:style w:type="paragraph" w:customStyle="1" w:styleId="DefaultText">
    <w:name w:val="Default Text"/>
    <w:basedOn w:val="Normal"/>
    <w:rsid w:val="00CE6C2D"/>
    <w:pPr>
      <w:spacing w:after="0" w:line="240" w:lineRule="auto"/>
    </w:pPr>
    <w:rPr>
      <w:rFonts w:ascii="Times New Roman" w:hAnsi="Times New Roman"/>
      <w:sz w:val="24"/>
      <w:szCs w:val="20"/>
    </w:rPr>
  </w:style>
  <w:style w:type="paragraph" w:styleId="Header">
    <w:name w:val="header"/>
    <w:basedOn w:val="Normal"/>
    <w:link w:val="HeaderChar"/>
    <w:uiPriority w:val="99"/>
    <w:unhideWhenUsed/>
    <w:rsid w:val="00CE6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C2D"/>
    <w:rPr>
      <w:rFonts w:eastAsia="Times New Roman" w:cs="Times New Roman"/>
    </w:rPr>
  </w:style>
  <w:style w:type="paragraph" w:styleId="Footer">
    <w:name w:val="footer"/>
    <w:basedOn w:val="Normal"/>
    <w:link w:val="FooterChar"/>
    <w:uiPriority w:val="99"/>
    <w:unhideWhenUsed/>
    <w:rsid w:val="00CE6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C2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Steed</dc:creator>
  <cp:keywords/>
  <dc:description/>
  <cp:lastModifiedBy>Lesley Steed</cp:lastModifiedBy>
  <cp:revision>1</cp:revision>
  <dcterms:created xsi:type="dcterms:W3CDTF">2021-07-06T16:09:00Z</dcterms:created>
  <dcterms:modified xsi:type="dcterms:W3CDTF">2021-07-06T16:12:00Z</dcterms:modified>
</cp:coreProperties>
</file>