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6804FCBA" w:rsidR="00D94885" w:rsidRDefault="00FF46F6">
      <w:r>
        <w:rPr>
          <w:noProof/>
        </w:rPr>
        <w:drawing>
          <wp:inline distT="0" distB="0" distL="0" distR="0" wp14:anchorId="22606209" wp14:editId="669DAD69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44D55056" w:rsidR="00D94885" w:rsidRPr="00D94885" w:rsidRDefault="00072F0A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072F0A">
              <w:rPr>
                <w:rFonts w:cs="Tahoma"/>
                <w:b/>
                <w:bCs/>
                <w:sz w:val="36"/>
                <w:szCs w:val="32"/>
              </w:rPr>
              <w:t xml:space="preserve">How do Sikhs put their beliefs about </w:t>
            </w:r>
            <w:r w:rsidRPr="00072F0A">
              <w:rPr>
                <w:rFonts w:cs="Tahoma"/>
                <w:b/>
                <w:bCs/>
                <w:color w:val="FF0000"/>
                <w:sz w:val="36"/>
                <w:szCs w:val="32"/>
              </w:rPr>
              <w:t>equality</w:t>
            </w:r>
            <w:r w:rsidRPr="00072F0A">
              <w:rPr>
                <w:rFonts w:cs="Tahoma"/>
                <w:b/>
                <w:bCs/>
                <w:sz w:val="36"/>
                <w:szCs w:val="32"/>
              </w:rPr>
              <w:t xml:space="preserve"> into practice?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10F1EB8A" w14:textId="08A9DD30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6E07FF">
              <w:rPr>
                <w:rFonts w:cs="Tahoma"/>
              </w:rPr>
              <w:t xml:space="preserve">can talk about </w:t>
            </w:r>
            <w:r w:rsidR="00EF7CAD">
              <w:rPr>
                <w:rFonts w:cs="Tahoma"/>
              </w:rPr>
              <w:t>being different and being the same</w:t>
            </w:r>
            <w:r w:rsidR="004B5FE0">
              <w:rPr>
                <w:rFonts w:cs="Tahoma"/>
              </w:rPr>
              <w:t xml:space="preserve">.  They may identify some practices of Sikhs in the Gurdwara and outside of it. They are unable to link these practices to the idea of equality without support. </w:t>
            </w:r>
          </w:p>
        </w:tc>
        <w:tc>
          <w:tcPr>
            <w:tcW w:w="4819" w:type="dxa"/>
          </w:tcPr>
          <w:p w14:paraId="27E2F203" w14:textId="7EC024C1" w:rsidR="00EF7CAD" w:rsidRDefault="00E1068D" w:rsidP="00B56F8F">
            <w:pPr>
              <w:rPr>
                <w:rFonts w:cs="Tahoma"/>
                <w:iCs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B56F8F">
              <w:rPr>
                <w:rFonts w:eastAsia="Times New Roman" w:cs="Tahoma"/>
                <w:iCs/>
                <w:szCs w:val="20"/>
              </w:rPr>
              <w:t xml:space="preserve">can describe Guru Nanak’s teachings </w:t>
            </w:r>
            <w:r w:rsidR="00B220B7">
              <w:rPr>
                <w:rFonts w:eastAsia="Times New Roman" w:cs="Tahoma"/>
                <w:iCs/>
                <w:szCs w:val="20"/>
              </w:rPr>
              <w:t>on equality, namely t</w:t>
            </w:r>
            <w:r w:rsidR="00B56F8F">
              <w:rPr>
                <w:rFonts w:eastAsia="Times New Roman" w:cs="Tahoma"/>
                <w:iCs/>
                <w:szCs w:val="20"/>
              </w:rPr>
              <w:t>hat</w:t>
            </w:r>
            <w:r w:rsidR="00072F0A" w:rsidRPr="00072F0A">
              <w:rPr>
                <w:rFonts w:cs="Tahoma"/>
                <w:iCs/>
              </w:rPr>
              <w:t xml:space="preserve"> </w:t>
            </w:r>
            <w:r w:rsidR="00B56F8F">
              <w:rPr>
                <w:rFonts w:cs="Tahoma"/>
                <w:iCs/>
              </w:rPr>
              <w:t>e</w:t>
            </w:r>
            <w:r w:rsidR="00072F0A" w:rsidRPr="00072F0A">
              <w:rPr>
                <w:rFonts w:cs="Tahoma"/>
                <w:iCs/>
              </w:rPr>
              <w:t>verybody is equal because God is in each heart.</w:t>
            </w:r>
            <w:r w:rsidR="00B56F8F">
              <w:rPr>
                <w:rFonts w:cs="Tahoma"/>
                <w:iCs/>
              </w:rPr>
              <w:t xml:space="preserve"> </w:t>
            </w:r>
            <w:r w:rsidR="00EF7CAD">
              <w:rPr>
                <w:rFonts w:cs="Tahoma"/>
                <w:iCs/>
              </w:rPr>
              <w:t>They draw on important Sikh stories to support th</w:t>
            </w:r>
            <w:r w:rsidR="00B220B7">
              <w:rPr>
                <w:rFonts w:cs="Tahoma"/>
                <w:iCs/>
              </w:rPr>
              <w:t xml:space="preserve">eir </w:t>
            </w:r>
            <w:r w:rsidR="004B5FE0">
              <w:rPr>
                <w:rFonts w:cs="Tahoma"/>
                <w:iCs/>
              </w:rPr>
              <w:t>explanation</w:t>
            </w:r>
            <w:r w:rsidR="00EF7CAD">
              <w:rPr>
                <w:rFonts w:cs="Tahoma"/>
                <w:iCs/>
              </w:rPr>
              <w:t xml:space="preserve"> such as the story of Guru Nanak’s life or Guru Amar Das and the </w:t>
            </w:r>
            <w:r w:rsidR="009170A1">
              <w:rPr>
                <w:rFonts w:cs="Tahoma"/>
                <w:iCs/>
              </w:rPr>
              <w:t>E</w:t>
            </w:r>
            <w:r w:rsidR="00EF7CAD">
              <w:rPr>
                <w:rFonts w:cs="Tahoma"/>
                <w:iCs/>
              </w:rPr>
              <w:t>mperor</w:t>
            </w:r>
            <w:r w:rsidR="004B5FE0">
              <w:rPr>
                <w:rFonts w:cs="Tahoma"/>
                <w:iCs/>
              </w:rPr>
              <w:t>.</w:t>
            </w:r>
          </w:p>
          <w:p w14:paraId="0EFF918A" w14:textId="74691979" w:rsidR="00072F0A" w:rsidRPr="00072F0A" w:rsidRDefault="00B56F8F" w:rsidP="00B56F8F">
            <w:pPr>
              <w:rPr>
                <w:sz w:val="28"/>
              </w:rPr>
            </w:pPr>
            <w:r>
              <w:rPr>
                <w:rFonts w:cs="Tahoma"/>
                <w:iCs/>
              </w:rPr>
              <w:t>Pupils extend this knowledge by describing how this belief is put into practice</w:t>
            </w:r>
            <w:r w:rsidR="00B220B7">
              <w:rPr>
                <w:rFonts w:cs="Tahoma"/>
                <w:iCs/>
              </w:rPr>
              <w:t xml:space="preserve"> by Sikhs today e.g.</w:t>
            </w:r>
            <w:r>
              <w:rPr>
                <w:rFonts w:cs="Tahoma"/>
                <w:iCs/>
              </w:rPr>
              <w:t xml:space="preserve"> through the naming of Sikh children, by eating together in the langar and by worshipping together in the Gurdwara. </w:t>
            </w: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60CA5B31" w14:textId="3F337DCE" w:rsidR="00D94885" w:rsidRDefault="00072F0A" w:rsidP="005409B2">
            <w:pPr>
              <w:ind w:left="720"/>
              <w:contextualSpacing/>
              <w:rPr>
                <w:rFonts w:cs="Tahoma"/>
                <w:noProof/>
                <w:lang w:eastAsia="en-GB"/>
              </w:rPr>
            </w:pPr>
            <w:r>
              <w:rPr>
                <w:rFonts w:cs="Tahoma"/>
                <w:noProof/>
                <w:lang w:eastAsia="en-GB"/>
              </w:rPr>
              <w:t>Sikhs believe everyone is equal</w:t>
            </w:r>
            <w:r w:rsidR="00B316D7">
              <w:rPr>
                <w:rFonts w:cs="Tahoma"/>
                <w:noProof/>
                <w:lang w:eastAsia="en-GB"/>
              </w:rPr>
              <w:t xml:space="preserve"> because God is present in everyone</w:t>
            </w:r>
            <w:r>
              <w:rPr>
                <w:rFonts w:cs="Tahoma"/>
                <w:noProof/>
                <w:lang w:eastAsia="en-GB"/>
              </w:rPr>
              <w:t>.</w:t>
            </w:r>
            <w:r w:rsidR="006C08EF">
              <w:rPr>
                <w:rFonts w:cs="Tahoma"/>
                <w:noProof/>
                <w:lang w:eastAsia="en-GB"/>
              </w:rPr>
              <w:t xml:space="preserve"> </w:t>
            </w:r>
          </w:p>
          <w:p w14:paraId="57839B57" w14:textId="356E153D" w:rsidR="00B316D7" w:rsidRPr="00C12CB9" w:rsidRDefault="00B316D7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67725AFE" w:rsidR="00D94885" w:rsidRDefault="00CC41FC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have an excellent grasp of the concept of </w:t>
            </w:r>
            <w:r w:rsidR="004B5FE0">
              <w:rPr>
                <w:rFonts w:cs="Tahoma"/>
              </w:rPr>
              <w:t xml:space="preserve">equality. They </w:t>
            </w:r>
            <w:r w:rsidR="004B5FE0" w:rsidRPr="004B5FE0">
              <w:rPr>
                <w:rFonts w:cs="Tahoma"/>
              </w:rPr>
              <w:t>can show how Sikhs express their religious beliefs through the different worship activities at the Gurdwara, and suggest why they do these things</w:t>
            </w:r>
            <w:r w:rsidR="004B5FE0">
              <w:rPr>
                <w:rFonts w:cs="Tahoma"/>
              </w:rPr>
              <w:t xml:space="preserve">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7871FD1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72F0A"/>
    <w:rsid w:val="00105967"/>
    <w:rsid w:val="00214927"/>
    <w:rsid w:val="002534B8"/>
    <w:rsid w:val="002C0947"/>
    <w:rsid w:val="002F523C"/>
    <w:rsid w:val="00350837"/>
    <w:rsid w:val="00396740"/>
    <w:rsid w:val="003C6D78"/>
    <w:rsid w:val="00456403"/>
    <w:rsid w:val="004B5FE0"/>
    <w:rsid w:val="004D0D42"/>
    <w:rsid w:val="004E29E6"/>
    <w:rsid w:val="0055050B"/>
    <w:rsid w:val="005A405D"/>
    <w:rsid w:val="005B0FEC"/>
    <w:rsid w:val="005E2087"/>
    <w:rsid w:val="00626287"/>
    <w:rsid w:val="00683670"/>
    <w:rsid w:val="006A3B52"/>
    <w:rsid w:val="006C08EF"/>
    <w:rsid w:val="006E07FF"/>
    <w:rsid w:val="00800CB7"/>
    <w:rsid w:val="00867D2D"/>
    <w:rsid w:val="008C062F"/>
    <w:rsid w:val="009170A1"/>
    <w:rsid w:val="00946C27"/>
    <w:rsid w:val="009D7A40"/>
    <w:rsid w:val="00A86862"/>
    <w:rsid w:val="00AA64F3"/>
    <w:rsid w:val="00AC025B"/>
    <w:rsid w:val="00AE4480"/>
    <w:rsid w:val="00B017FB"/>
    <w:rsid w:val="00B0316A"/>
    <w:rsid w:val="00B05C0A"/>
    <w:rsid w:val="00B220B7"/>
    <w:rsid w:val="00B316D7"/>
    <w:rsid w:val="00B56F8F"/>
    <w:rsid w:val="00B5752E"/>
    <w:rsid w:val="00BA3A9B"/>
    <w:rsid w:val="00BE5611"/>
    <w:rsid w:val="00C06E8E"/>
    <w:rsid w:val="00C1461C"/>
    <w:rsid w:val="00C22C94"/>
    <w:rsid w:val="00CA1B8E"/>
    <w:rsid w:val="00CB3FF1"/>
    <w:rsid w:val="00CC41FC"/>
    <w:rsid w:val="00CD3B66"/>
    <w:rsid w:val="00D16DF8"/>
    <w:rsid w:val="00D94885"/>
    <w:rsid w:val="00DB7980"/>
    <w:rsid w:val="00DC7C78"/>
    <w:rsid w:val="00DE747F"/>
    <w:rsid w:val="00E1068D"/>
    <w:rsid w:val="00EA5628"/>
    <w:rsid w:val="00EF7CAD"/>
    <w:rsid w:val="00F330BB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072F0A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44</cp:revision>
  <dcterms:created xsi:type="dcterms:W3CDTF">2015-11-27T16:38:00Z</dcterms:created>
  <dcterms:modified xsi:type="dcterms:W3CDTF">2021-06-18T13:26:00Z</dcterms:modified>
</cp:coreProperties>
</file>