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77777777" w:rsidR="00772949" w:rsidRPr="004A31AD" w:rsidRDefault="00772949" w:rsidP="007B0209">
      <w:pPr>
        <w:tabs>
          <w:tab w:val="left" w:pos="2977"/>
          <w:tab w:val="left" w:pos="3544"/>
        </w:tabs>
        <w:rPr>
          <w:i/>
        </w:rPr>
      </w:pPr>
    </w:p>
    <w:p w14:paraId="0A33871B" w14:textId="1C047C32" w:rsidR="00772949" w:rsidRPr="00341CBF" w:rsidRDefault="00772949" w:rsidP="00772949">
      <w:pPr>
        <w:jc w:val="center"/>
        <w:rPr>
          <w:b/>
        </w:rPr>
      </w:pPr>
      <w:r w:rsidRPr="004A31AD">
        <w:rPr>
          <w:b/>
        </w:rPr>
        <w:t xml:space="preserve">Prayer </w:t>
      </w:r>
      <w:r w:rsidRPr="00DE3AB9">
        <w:rPr>
          <w:b/>
        </w:rPr>
        <w:t xml:space="preserve">Diary </w:t>
      </w:r>
      <w:r w:rsidR="00282678">
        <w:rPr>
          <w:b/>
        </w:rPr>
        <w:t>28</w:t>
      </w:r>
      <w:r w:rsidR="00DF4DF0">
        <w:rPr>
          <w:b/>
        </w:rPr>
        <w:t xml:space="preserve"> July</w:t>
      </w:r>
      <w:r w:rsidR="00282678">
        <w:rPr>
          <w:b/>
        </w:rPr>
        <w:t>-3 August</w:t>
      </w:r>
      <w:r w:rsidR="00DF4DF0">
        <w:rPr>
          <w:b/>
        </w:rPr>
        <w:t xml:space="preserve"> 2025</w:t>
      </w:r>
    </w:p>
    <w:p w14:paraId="5126434A" w14:textId="77777777" w:rsidR="00076859" w:rsidRDefault="00076859" w:rsidP="00076859">
      <w:pPr>
        <w:tabs>
          <w:tab w:val="left" w:pos="8377"/>
        </w:tabs>
        <w:spacing w:after="80" w:line="240" w:lineRule="auto"/>
        <w:rPr>
          <w:rFonts w:ascii="Arial" w:hAnsi="Arial" w:cs="Arial"/>
          <w:shd w:val="clear" w:color="auto" w:fill="FFFFFF"/>
        </w:rPr>
      </w:pPr>
      <w:r w:rsidRPr="00AC37B4">
        <w:rPr>
          <w:rFonts w:ascii="Arial" w:hAnsi="Arial" w:cs="Arial"/>
          <w:shd w:val="clear" w:color="auto" w:fill="FFFFFF"/>
        </w:rPr>
        <w:t>They devoted themselves to the apostles’ teaching and to fellowship, to the breaking of bread and to prayer. Acts 2:42</w:t>
      </w:r>
    </w:p>
    <w:p w14:paraId="75D2C111" w14:textId="55A20504" w:rsidR="00FF278D" w:rsidRPr="00411203" w:rsidRDefault="00FF278D" w:rsidP="00FF278D">
      <w:pPr>
        <w:spacing w:after="80" w:line="240" w:lineRule="auto"/>
        <w:rPr>
          <w:i/>
          <w:iCs/>
        </w:rPr>
      </w:pPr>
    </w:p>
    <w:p w14:paraId="3145941A" w14:textId="275902C7" w:rsidR="00772949" w:rsidRPr="004A31AD" w:rsidRDefault="00772949" w:rsidP="00341CBF">
      <w:pPr>
        <w:tabs>
          <w:tab w:val="left" w:pos="8377"/>
        </w:tabs>
        <w:spacing w:after="80" w:line="240" w:lineRule="auto"/>
      </w:pPr>
      <w:r w:rsidRPr="004A31AD">
        <w:t>The prayers each day are for:</w:t>
      </w:r>
      <w:r w:rsidR="00341CBF">
        <w:tab/>
      </w:r>
    </w:p>
    <w:p w14:paraId="554F64B6" w14:textId="4768E02D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the mission and ministry of a benefice</w:t>
      </w:r>
    </w:p>
    <w:p w14:paraId="61D78DF4" w14:textId="5DA5AF21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organi</w:t>
      </w:r>
      <w:r w:rsidR="00197586">
        <w:t>sat</w:t>
      </w:r>
      <w:r w:rsidRPr="004A31AD">
        <w:t>ions, schools, events of the diocese and the wider community</w:t>
      </w:r>
    </w:p>
    <w:p w14:paraId="7ED7014B" w14:textId="5BF8A986" w:rsidR="00772949" w:rsidRPr="004A31A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</w:t>
      </w:r>
      <w:r w:rsidR="00772949" w:rsidRPr="004A31AD">
        <w:t>ur link Diocese Kagera and World Mission</w:t>
      </w:r>
    </w:p>
    <w:p w14:paraId="19599DBF" w14:textId="5EE820C4" w:rsidR="00772949" w:rsidRPr="004A31AD" w:rsidRDefault="00772949" w:rsidP="00FF278D">
      <w:pPr>
        <w:spacing w:after="80" w:line="240" w:lineRule="auto"/>
      </w:pPr>
    </w:p>
    <w:p w14:paraId="0A3DE868" w14:textId="4B69768B" w:rsidR="004A31AD" w:rsidRPr="004A31AD" w:rsidRDefault="004A31AD" w:rsidP="00FF278D">
      <w:pPr>
        <w:spacing w:after="80" w:line="240" w:lineRule="auto"/>
      </w:pPr>
      <w:r w:rsidRPr="004A31AD">
        <w:t>For details of the Anglian Communion please visit</w:t>
      </w:r>
      <w:r w:rsidR="002339F3">
        <w:t xml:space="preserve"> </w:t>
      </w:r>
      <w:hyperlink r:id="rId11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430C23A9" w14:textId="7D310E03" w:rsidR="004A31AD" w:rsidRPr="004A31AD" w:rsidRDefault="004A31AD" w:rsidP="00FF278D">
      <w:pPr>
        <w:spacing w:after="80" w:line="240" w:lineRule="auto"/>
      </w:pPr>
      <w:r w:rsidRPr="004A31AD">
        <w:t>For details of the Church of England calendar please visit</w:t>
      </w:r>
      <w:r w:rsidR="002339F3">
        <w:t xml:space="preserve"> </w:t>
      </w:r>
      <w:hyperlink r:id="rId12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0BD3FEF1" w14:textId="77777777" w:rsidR="004A31AD" w:rsidRPr="004A31AD" w:rsidRDefault="004A31AD" w:rsidP="00FF278D">
      <w:pPr>
        <w:spacing w:after="80" w:line="240" w:lineRule="auto"/>
      </w:pPr>
    </w:p>
    <w:tbl>
      <w:tblPr>
        <w:tblW w:w="140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4256"/>
        <w:gridCol w:w="3685"/>
        <w:gridCol w:w="4961"/>
      </w:tblGrid>
      <w:tr w:rsidR="007D5550" w:rsidRPr="0022259C" w14:paraId="7FB3E419" w14:textId="77777777" w:rsidTr="324DA561">
        <w:trPr>
          <w:trHeight w:val="1125"/>
        </w:trPr>
        <w:tc>
          <w:tcPr>
            <w:tcW w:w="1175" w:type="dxa"/>
            <w:hideMark/>
          </w:tcPr>
          <w:p w14:paraId="2A20E27B" w14:textId="5C1B5007" w:rsidR="007D5550" w:rsidRDefault="00F15F0D" w:rsidP="007D555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Mon</w:t>
            </w:r>
            <w:r w:rsidR="007D5550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6863E175" w14:textId="1394613F" w:rsidR="007D5550" w:rsidRPr="0022259C" w:rsidRDefault="007D5550" w:rsidP="007D555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28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 xml:space="preserve">July </w:t>
            </w:r>
            <w:r w:rsidR="00A95A60"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256" w:type="dxa"/>
          </w:tcPr>
          <w:p w14:paraId="2A6FF34F" w14:textId="77777777" w:rsidR="007D5550" w:rsidRDefault="00C34743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Hadleigh Deanery</w:t>
            </w:r>
          </w:p>
          <w:p w14:paraId="0AD09DCA" w14:textId="4F7A65B3" w:rsidR="00E272D3" w:rsidRPr="0022259C" w:rsidRDefault="00E272D3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Higham, Holton St Mary, Raydon and Stratford St Mary: The Revd Manette Crossman</w:t>
            </w:r>
          </w:p>
        </w:tc>
        <w:tc>
          <w:tcPr>
            <w:tcW w:w="3685" w:type="dxa"/>
          </w:tcPr>
          <w:p w14:paraId="00420D2D" w14:textId="68C24495" w:rsidR="007D5550" w:rsidRPr="0022259C" w:rsidRDefault="00A47178" w:rsidP="007D5550">
            <w:pPr>
              <w:spacing w:before="80" w:after="80"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Hospitals and hospices, staff, patients and visitors</w:t>
            </w:r>
          </w:p>
        </w:tc>
        <w:tc>
          <w:tcPr>
            <w:tcW w:w="4961" w:type="dxa"/>
          </w:tcPr>
          <w:p w14:paraId="417B0844" w14:textId="266BDEF9" w:rsidR="324DA561" w:rsidRDefault="324DA561" w:rsidP="324DA561">
            <w:pPr>
              <w:spacing w:after="0"/>
            </w:pPr>
            <w:proofErr w:type="spellStart"/>
            <w:r w:rsidRPr="324DA561">
              <w:rPr>
                <w:rFonts w:eastAsia="Tahoma"/>
              </w:rPr>
              <w:t>Biharamulo</w:t>
            </w:r>
            <w:proofErr w:type="spellEnd"/>
            <w:r w:rsidRPr="324DA561">
              <w:rPr>
                <w:rFonts w:eastAsia="Tahoma"/>
              </w:rPr>
              <w:t xml:space="preserve">: The Revd Cosmas Bonifas, Maweni Parish and The Revd Pius Patrick, </w:t>
            </w:r>
            <w:proofErr w:type="spellStart"/>
            <w:r w:rsidRPr="324DA561">
              <w:rPr>
                <w:rFonts w:eastAsia="Tahoma"/>
              </w:rPr>
              <w:t>Nemba</w:t>
            </w:r>
            <w:proofErr w:type="spellEnd"/>
            <w:r w:rsidRPr="324DA561">
              <w:rPr>
                <w:rFonts w:eastAsia="Tahoma"/>
              </w:rPr>
              <w:t xml:space="preserve"> Parish</w:t>
            </w:r>
          </w:p>
        </w:tc>
      </w:tr>
      <w:tr w:rsidR="007D5550" w:rsidRPr="0022259C" w14:paraId="513AAF73" w14:textId="77777777" w:rsidTr="324DA561">
        <w:trPr>
          <w:trHeight w:val="1551"/>
        </w:trPr>
        <w:tc>
          <w:tcPr>
            <w:tcW w:w="1175" w:type="dxa"/>
            <w:hideMark/>
          </w:tcPr>
          <w:p w14:paraId="506F3C12" w14:textId="77777777" w:rsidR="00340536" w:rsidRDefault="00340536" w:rsidP="007D555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Tues</w:t>
            </w:r>
          </w:p>
          <w:p w14:paraId="334281E4" w14:textId="0D88B408" w:rsidR="007D5550" w:rsidRPr="0022259C" w:rsidRDefault="007D5550" w:rsidP="007D555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29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 xml:space="preserve">July </w:t>
            </w:r>
            <w:r w:rsidR="00A95A60"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256" w:type="dxa"/>
          </w:tcPr>
          <w:p w14:paraId="7DEEBB1B" w14:textId="77777777" w:rsidR="007D5550" w:rsidRDefault="00C34743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Hadleigh Deanery</w:t>
            </w:r>
          </w:p>
          <w:p w14:paraId="25F8A6B1" w14:textId="361E7C30" w:rsidR="0018722A" w:rsidRDefault="0018722A" w:rsidP="0018722A">
            <w:r>
              <w:t xml:space="preserve">The Benefice of Stoke by Nayland with </w:t>
            </w:r>
            <w:proofErr w:type="spellStart"/>
            <w:r>
              <w:t>Leavenheath</w:t>
            </w:r>
            <w:proofErr w:type="spellEnd"/>
            <w:r>
              <w:t xml:space="preserve"> and </w:t>
            </w:r>
            <w:proofErr w:type="spellStart"/>
            <w:r>
              <w:t>Polstead</w:t>
            </w:r>
            <w:proofErr w:type="spellEnd"/>
            <w:r>
              <w:t xml:space="preserve"> and Nayland with </w:t>
            </w:r>
            <w:proofErr w:type="spellStart"/>
            <w:r>
              <w:t>Wissington</w:t>
            </w:r>
            <w:proofErr w:type="spellEnd"/>
            <w:r>
              <w:t>: The Revd Stéphane Javelle; Derek Johns (Reader)</w:t>
            </w:r>
          </w:p>
          <w:p w14:paraId="164D8825" w14:textId="02FCFD4C" w:rsidR="0018722A" w:rsidRDefault="0018722A" w:rsidP="0018722A"/>
          <w:p w14:paraId="098CD9BC" w14:textId="30046969" w:rsidR="00E272D3" w:rsidRPr="0022259C" w:rsidRDefault="00E272D3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685" w:type="dxa"/>
          </w:tcPr>
          <w:p w14:paraId="7B89A76F" w14:textId="5653FCCF" w:rsidR="007D5550" w:rsidRPr="0022259C" w:rsidRDefault="000F1A88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Diocesan Office</w:t>
            </w:r>
          </w:p>
        </w:tc>
        <w:tc>
          <w:tcPr>
            <w:tcW w:w="4961" w:type="dxa"/>
          </w:tcPr>
          <w:p w14:paraId="13FEC878" w14:textId="5BFAD9FE" w:rsidR="324DA561" w:rsidRDefault="324DA561" w:rsidP="324DA561">
            <w:pPr>
              <w:spacing w:after="0"/>
            </w:pPr>
            <w:proofErr w:type="spellStart"/>
            <w:r w:rsidRPr="324DA561">
              <w:rPr>
                <w:rFonts w:eastAsia="Tahoma"/>
              </w:rPr>
              <w:t>Lweru</w:t>
            </w:r>
            <w:proofErr w:type="spellEnd"/>
            <w:r w:rsidRPr="324DA561">
              <w:rPr>
                <w:rFonts w:eastAsia="Tahoma"/>
              </w:rPr>
              <w:t xml:space="preserve">: The Revd </w:t>
            </w:r>
            <w:proofErr w:type="spellStart"/>
            <w:r w:rsidRPr="324DA561">
              <w:rPr>
                <w:rFonts w:eastAsia="Tahoma"/>
              </w:rPr>
              <w:t>Meschack</w:t>
            </w:r>
            <w:proofErr w:type="spellEnd"/>
            <w:r w:rsidRPr="324DA561">
              <w:rPr>
                <w:rFonts w:eastAsia="Tahoma"/>
              </w:rPr>
              <w:t xml:space="preserve"> </w:t>
            </w:r>
            <w:proofErr w:type="spellStart"/>
            <w:r w:rsidRPr="324DA561">
              <w:rPr>
                <w:rFonts w:eastAsia="Tahoma"/>
              </w:rPr>
              <w:t>Mwizagi</w:t>
            </w:r>
            <w:proofErr w:type="spellEnd"/>
            <w:r w:rsidRPr="324DA561">
              <w:rPr>
                <w:rFonts w:eastAsia="Tahoma"/>
              </w:rPr>
              <w:t>, Diocesan Secretary</w:t>
            </w:r>
          </w:p>
        </w:tc>
      </w:tr>
      <w:tr w:rsidR="007D5550" w:rsidRPr="0022259C" w14:paraId="2021B636" w14:textId="77777777" w:rsidTr="324DA561">
        <w:trPr>
          <w:trHeight w:val="1677"/>
        </w:trPr>
        <w:tc>
          <w:tcPr>
            <w:tcW w:w="1175" w:type="dxa"/>
          </w:tcPr>
          <w:p w14:paraId="11F38AB3" w14:textId="2D538149" w:rsidR="007D5550" w:rsidRDefault="00340536" w:rsidP="007D555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Wed</w:t>
            </w:r>
          </w:p>
          <w:p w14:paraId="74B9A9E7" w14:textId="2395EFB1" w:rsidR="007D5550" w:rsidRDefault="007D5550" w:rsidP="007D555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30 July </w:t>
            </w:r>
            <w:r w:rsidR="00A95A60"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256" w:type="dxa"/>
          </w:tcPr>
          <w:p w14:paraId="18B2872A" w14:textId="77777777" w:rsidR="007D5550" w:rsidRDefault="00035012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Hartismere</w:t>
            </w:r>
            <w:proofErr w:type="spellEnd"/>
            <w:r>
              <w:rPr>
                <w:rFonts w:eastAsia="Times New Roman"/>
                <w:lang w:eastAsia="en-GB"/>
              </w:rPr>
              <w:t xml:space="preserve"> and </w:t>
            </w:r>
            <w:proofErr w:type="spellStart"/>
            <w:r>
              <w:rPr>
                <w:rFonts w:eastAsia="Times New Roman"/>
                <w:lang w:eastAsia="en-GB"/>
              </w:rPr>
              <w:t>Hoxne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20E7C1F4" w14:textId="2E7CA665" w:rsidR="007D12AC" w:rsidRDefault="007D12AC" w:rsidP="007D12AC">
            <w:proofErr w:type="spellStart"/>
            <w:r>
              <w:t>Athelington</w:t>
            </w:r>
            <w:proofErr w:type="spellEnd"/>
            <w:r>
              <w:t xml:space="preserve">, Denham, </w:t>
            </w:r>
            <w:proofErr w:type="spellStart"/>
            <w:r>
              <w:t>Horham</w:t>
            </w:r>
            <w:proofErr w:type="spellEnd"/>
            <w:r>
              <w:t xml:space="preserve">, </w:t>
            </w:r>
            <w:proofErr w:type="spellStart"/>
            <w:r>
              <w:t>Hoxne</w:t>
            </w:r>
            <w:proofErr w:type="spellEnd"/>
            <w:r>
              <w:t xml:space="preserve">, </w:t>
            </w:r>
            <w:proofErr w:type="spellStart"/>
            <w:r>
              <w:t>Redlingfield</w:t>
            </w:r>
            <w:proofErr w:type="spellEnd"/>
            <w:r>
              <w:t xml:space="preserve">, </w:t>
            </w:r>
            <w:proofErr w:type="spellStart"/>
            <w:r>
              <w:t>Syleham</w:t>
            </w:r>
            <w:proofErr w:type="spellEnd"/>
            <w:r>
              <w:t xml:space="preserve"> &amp; Wingfield: The Revd Canon Eleanor Goodison; </w:t>
            </w:r>
            <w:r w:rsidR="00D10179">
              <w:t>The Revd John McCracken</w:t>
            </w:r>
          </w:p>
          <w:p w14:paraId="11B7F869" w14:textId="106A526B" w:rsidR="00FB313B" w:rsidRPr="0022259C" w:rsidRDefault="00FB313B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685" w:type="dxa"/>
          </w:tcPr>
          <w:p w14:paraId="59C1806D" w14:textId="38310A05" w:rsidR="007D5550" w:rsidRPr="0022259C" w:rsidRDefault="000F1A88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Theological Colleges and Courses</w:t>
            </w:r>
          </w:p>
        </w:tc>
        <w:tc>
          <w:tcPr>
            <w:tcW w:w="4961" w:type="dxa"/>
          </w:tcPr>
          <w:p w14:paraId="2AF783CF" w14:textId="5ECDBCD1" w:rsidR="324DA561" w:rsidRDefault="324DA561" w:rsidP="324DA561">
            <w:pPr>
              <w:spacing w:after="0"/>
            </w:pPr>
            <w:r w:rsidRPr="324DA561">
              <w:rPr>
                <w:rFonts w:eastAsia="Tahoma"/>
              </w:rPr>
              <w:t>Today is the UN World Day against Trafficking of People. Please pray for all those enslaved by the evil of trafficking and those organisations like Clewer Initiative working against it</w:t>
            </w:r>
          </w:p>
        </w:tc>
      </w:tr>
      <w:tr w:rsidR="007D5550" w:rsidRPr="0022259C" w14:paraId="38EDD83B" w14:textId="77777777" w:rsidTr="324DA561">
        <w:trPr>
          <w:trHeight w:val="1677"/>
        </w:trPr>
        <w:tc>
          <w:tcPr>
            <w:tcW w:w="1175" w:type="dxa"/>
          </w:tcPr>
          <w:p w14:paraId="1C689648" w14:textId="52E3EDC6" w:rsidR="007D5550" w:rsidRDefault="00E10768" w:rsidP="007D555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Thurs</w:t>
            </w:r>
            <w:r w:rsidR="007D5550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5283684C" w14:textId="3F762FAC" w:rsidR="007D5550" w:rsidRDefault="007D5550" w:rsidP="007D555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31 July </w:t>
            </w:r>
            <w:r w:rsidR="00A95A60"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256" w:type="dxa"/>
          </w:tcPr>
          <w:p w14:paraId="5B9D3D47" w14:textId="77777777" w:rsidR="007D5550" w:rsidRDefault="00035012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Hartismere</w:t>
            </w:r>
            <w:proofErr w:type="spellEnd"/>
            <w:r>
              <w:rPr>
                <w:rFonts w:eastAsia="Times New Roman"/>
                <w:lang w:eastAsia="en-GB"/>
              </w:rPr>
              <w:t xml:space="preserve"> and </w:t>
            </w:r>
            <w:proofErr w:type="spellStart"/>
            <w:r>
              <w:rPr>
                <w:rFonts w:eastAsia="Times New Roman"/>
                <w:lang w:eastAsia="en-GB"/>
              </w:rPr>
              <w:t>Hoxne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16451AA8" w14:textId="4972461C" w:rsidR="00E55C8A" w:rsidRPr="0022259C" w:rsidRDefault="00E55C8A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Eye: The Revd Dr Guy Sumpter</w:t>
            </w:r>
          </w:p>
        </w:tc>
        <w:tc>
          <w:tcPr>
            <w:tcW w:w="3685" w:type="dxa"/>
          </w:tcPr>
          <w:p w14:paraId="5C52369A" w14:textId="77777777" w:rsidR="00E32FC4" w:rsidRDefault="00E32FC4" w:rsidP="00E32FC4">
            <w:pPr>
              <w:rPr>
                <w:color w:val="000000"/>
              </w:rPr>
            </w:pPr>
            <w:r>
              <w:rPr>
                <w:color w:val="000000"/>
              </w:rPr>
              <w:t xml:space="preserve">Church Schools in </w:t>
            </w:r>
            <w:proofErr w:type="spellStart"/>
            <w:r>
              <w:rPr>
                <w:color w:val="000000"/>
              </w:rPr>
              <w:t>Hartismere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Hoxne</w:t>
            </w:r>
            <w:proofErr w:type="spellEnd"/>
            <w:r>
              <w:rPr>
                <w:color w:val="000000"/>
              </w:rPr>
              <w:t xml:space="preserve"> Deanery: </w:t>
            </w:r>
            <w:proofErr w:type="spellStart"/>
            <w:r>
              <w:rPr>
                <w:color w:val="000000"/>
              </w:rPr>
              <w:t>Botesdale</w:t>
            </w:r>
            <w:proofErr w:type="spellEnd"/>
            <w:r>
              <w:rPr>
                <w:color w:val="000000"/>
              </w:rPr>
              <w:t xml:space="preserve">, Eye, </w:t>
            </w:r>
            <w:proofErr w:type="spellStart"/>
            <w:r>
              <w:rPr>
                <w:color w:val="000000"/>
              </w:rPr>
              <w:t>Gislingham</w:t>
            </w:r>
            <w:proofErr w:type="spellEnd"/>
            <w:r>
              <w:rPr>
                <w:color w:val="000000"/>
              </w:rPr>
              <w:t xml:space="preserve">, Mellis, Palgrave, Thorndon, </w:t>
            </w:r>
            <w:proofErr w:type="spellStart"/>
            <w:r>
              <w:rPr>
                <w:color w:val="000000"/>
              </w:rPr>
              <w:t>Wetheringsett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Bedfield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Fressingfield</w:t>
            </w:r>
            <w:proofErr w:type="spellEnd"/>
            <w:r>
              <w:rPr>
                <w:color w:val="000000"/>
              </w:rPr>
              <w:t xml:space="preserve">, All Saints, Laxfield, Stradbroke, Wilby and </w:t>
            </w:r>
            <w:proofErr w:type="spellStart"/>
            <w:r>
              <w:rPr>
                <w:color w:val="000000"/>
              </w:rPr>
              <w:t>Worlingworth</w:t>
            </w:r>
            <w:proofErr w:type="spellEnd"/>
          </w:p>
          <w:p w14:paraId="741C59D9" w14:textId="77777777" w:rsidR="007D5550" w:rsidRPr="0022259C" w:rsidRDefault="007D5550" w:rsidP="007D5550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961" w:type="dxa"/>
          </w:tcPr>
          <w:p w14:paraId="5B4D7204" w14:textId="4CDE2360" w:rsidR="324DA561" w:rsidRDefault="324DA561" w:rsidP="324DA561">
            <w:pPr>
              <w:spacing w:after="0"/>
            </w:pPr>
            <w:proofErr w:type="spellStart"/>
            <w:r w:rsidRPr="324DA561">
              <w:rPr>
                <w:rFonts w:eastAsia="Tahoma"/>
              </w:rPr>
              <w:t>Lweru</w:t>
            </w:r>
            <w:proofErr w:type="spellEnd"/>
            <w:r w:rsidRPr="324DA561">
              <w:rPr>
                <w:rFonts w:eastAsia="Tahoma"/>
              </w:rPr>
              <w:t xml:space="preserve">: The Revd Canon Ernest </w:t>
            </w:r>
            <w:proofErr w:type="spellStart"/>
            <w:r w:rsidRPr="324DA561">
              <w:rPr>
                <w:rFonts w:eastAsia="Tahoma"/>
              </w:rPr>
              <w:t>Rutabanziba</w:t>
            </w:r>
            <w:proofErr w:type="spellEnd"/>
            <w:r w:rsidRPr="324DA561">
              <w:rPr>
                <w:rFonts w:eastAsia="Tahoma"/>
              </w:rPr>
              <w:t>, Vicar General</w:t>
            </w:r>
          </w:p>
        </w:tc>
      </w:tr>
      <w:tr w:rsidR="00523135" w:rsidRPr="0022259C" w14:paraId="501E7E8D" w14:textId="77777777" w:rsidTr="00523135">
        <w:trPr>
          <w:trHeight w:val="1442"/>
        </w:trPr>
        <w:tc>
          <w:tcPr>
            <w:tcW w:w="1175" w:type="dxa"/>
          </w:tcPr>
          <w:p w14:paraId="48CCC857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Fri</w:t>
            </w:r>
          </w:p>
          <w:p w14:paraId="645B3249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</w:t>
            </w:r>
          </w:p>
          <w:p w14:paraId="78856138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August</w:t>
            </w:r>
          </w:p>
          <w:p w14:paraId="397E75A8" w14:textId="7BD38315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256" w:type="dxa"/>
          </w:tcPr>
          <w:p w14:paraId="3B818A59" w14:textId="77777777" w:rsidR="00523135" w:rsidRDefault="00523135" w:rsidP="00523135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Hartismere</w:t>
            </w:r>
            <w:proofErr w:type="spellEnd"/>
            <w:r>
              <w:rPr>
                <w:rFonts w:eastAsia="Times New Roman"/>
                <w:lang w:eastAsia="en-GB"/>
              </w:rPr>
              <w:t xml:space="preserve"> and </w:t>
            </w:r>
            <w:proofErr w:type="spellStart"/>
            <w:r>
              <w:rPr>
                <w:rFonts w:eastAsia="Times New Roman"/>
                <w:lang w:eastAsia="en-GB"/>
              </w:rPr>
              <w:t>Hoxne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43747776" w14:textId="63F5F8D6" w:rsidR="00523135" w:rsidRPr="0022259C" w:rsidRDefault="00523135" w:rsidP="00523135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Four Rivers: The Revd Chrissie Smart; The Revd Rebecca </w:t>
            </w:r>
            <w:proofErr w:type="spellStart"/>
            <w:r>
              <w:rPr>
                <w:rFonts w:eastAsia="Times New Roman"/>
                <w:lang w:eastAsia="en-GB"/>
              </w:rPr>
              <w:t>Artiss</w:t>
            </w:r>
            <w:proofErr w:type="spellEnd"/>
          </w:p>
        </w:tc>
        <w:tc>
          <w:tcPr>
            <w:tcW w:w="3685" w:type="dxa"/>
          </w:tcPr>
          <w:p w14:paraId="6617C401" w14:textId="63ED1B3E" w:rsidR="00523135" w:rsidRPr="0022259C" w:rsidRDefault="00523135" w:rsidP="00523135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Chaplains to Mental Health Care</w:t>
            </w:r>
          </w:p>
        </w:tc>
        <w:tc>
          <w:tcPr>
            <w:tcW w:w="4961" w:type="dxa"/>
          </w:tcPr>
          <w:p w14:paraId="38C747E9" w14:textId="20F2249F" w:rsidR="00523135" w:rsidRPr="00B72EA8" w:rsidRDefault="00523135" w:rsidP="00523135">
            <w:pPr>
              <w:spacing w:before="80" w:after="80"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586404">
              <w:t>Biharamulo</w:t>
            </w:r>
            <w:proofErr w:type="spellEnd"/>
            <w:r w:rsidRPr="00586404">
              <w:t xml:space="preserve">: </w:t>
            </w:r>
            <w:r>
              <w:t>The Revd</w:t>
            </w:r>
            <w:r w:rsidRPr="00586404">
              <w:t xml:space="preserve"> Canon Zachary </w:t>
            </w:r>
            <w:proofErr w:type="spellStart"/>
            <w:r w:rsidRPr="00586404">
              <w:t>Kaigarula</w:t>
            </w:r>
            <w:proofErr w:type="spellEnd"/>
            <w:r w:rsidRPr="00586404">
              <w:t xml:space="preserve">, </w:t>
            </w:r>
            <w:r>
              <w:t>E</w:t>
            </w:r>
            <w:r w:rsidRPr="00586404">
              <w:t xml:space="preserve">ducation </w:t>
            </w:r>
            <w:r>
              <w:t>C</w:t>
            </w:r>
            <w:r w:rsidRPr="00586404">
              <w:t xml:space="preserve">o-ordinator for the Diocese  </w:t>
            </w:r>
          </w:p>
        </w:tc>
      </w:tr>
      <w:tr w:rsidR="00523135" w:rsidRPr="0022259C" w14:paraId="44F2DDF6" w14:textId="77777777" w:rsidTr="00523135">
        <w:trPr>
          <w:trHeight w:val="1818"/>
        </w:trPr>
        <w:tc>
          <w:tcPr>
            <w:tcW w:w="1175" w:type="dxa"/>
          </w:tcPr>
          <w:p w14:paraId="5F8632AB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Sat</w:t>
            </w:r>
          </w:p>
          <w:p w14:paraId="20776250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</w:t>
            </w:r>
          </w:p>
          <w:p w14:paraId="098FA020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August</w:t>
            </w:r>
          </w:p>
          <w:p w14:paraId="130C89C4" w14:textId="49820931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256" w:type="dxa"/>
          </w:tcPr>
          <w:p w14:paraId="288A87B3" w14:textId="77777777" w:rsidR="00523135" w:rsidRDefault="00523135" w:rsidP="00523135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Hartismere</w:t>
            </w:r>
            <w:proofErr w:type="spellEnd"/>
            <w:r>
              <w:rPr>
                <w:rFonts w:eastAsia="Times New Roman"/>
                <w:lang w:eastAsia="en-GB"/>
              </w:rPr>
              <w:t xml:space="preserve"> and </w:t>
            </w:r>
            <w:proofErr w:type="spellStart"/>
            <w:r>
              <w:rPr>
                <w:rFonts w:eastAsia="Times New Roman"/>
                <w:lang w:eastAsia="en-GB"/>
              </w:rPr>
              <w:t>Hoxne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2D3F5E7F" w14:textId="5C4C965D" w:rsidR="00523135" w:rsidRDefault="00523135" w:rsidP="00523135">
            <w:r>
              <w:t xml:space="preserve">North </w:t>
            </w:r>
            <w:proofErr w:type="spellStart"/>
            <w:r>
              <w:t>Hartismere</w:t>
            </w:r>
            <w:proofErr w:type="spellEnd"/>
            <w:r>
              <w:t xml:space="preserve"> (Benefice) and Redgrave cum </w:t>
            </w:r>
            <w:proofErr w:type="spellStart"/>
            <w:r>
              <w:t>Botesdale</w:t>
            </w:r>
            <w:proofErr w:type="spellEnd"/>
            <w:r>
              <w:t xml:space="preserve"> with </w:t>
            </w:r>
            <w:proofErr w:type="spellStart"/>
            <w:r>
              <w:t>Rickinghall</w:t>
            </w:r>
            <w:proofErr w:type="spellEnd"/>
            <w:r>
              <w:t xml:space="preserve"> (Benefice): The Revd Helen Grover; The Revd David Mulrenan</w:t>
            </w:r>
          </w:p>
          <w:p w14:paraId="630DDC19" w14:textId="1C8C9197" w:rsidR="00523135" w:rsidRPr="0022259C" w:rsidRDefault="00523135" w:rsidP="00523135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685" w:type="dxa"/>
          </w:tcPr>
          <w:p w14:paraId="25C19841" w14:textId="290E743C" w:rsidR="00523135" w:rsidRPr="0022259C" w:rsidRDefault="00523135" w:rsidP="00523135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Judicial System and Police in Suffolk</w:t>
            </w:r>
          </w:p>
        </w:tc>
        <w:tc>
          <w:tcPr>
            <w:tcW w:w="4961" w:type="dxa"/>
          </w:tcPr>
          <w:p w14:paraId="0EFAC20B" w14:textId="6AB008D8" w:rsidR="00523135" w:rsidRPr="00B72EA8" w:rsidRDefault="00523135" w:rsidP="00523135">
            <w:pPr>
              <w:spacing w:before="80" w:after="80" w:line="240" w:lineRule="auto"/>
              <w:ind w:left="28"/>
              <w:rPr>
                <w:rFonts w:eastAsia="Times New Roman"/>
                <w:lang w:eastAsia="en-GB"/>
              </w:rPr>
            </w:pPr>
            <w:r w:rsidRPr="00CA4E87">
              <w:t xml:space="preserve">Pray for the Palestinian and Israeli families caught up in the </w:t>
            </w:r>
            <w:r>
              <w:t xml:space="preserve">continuing </w:t>
            </w:r>
            <w:r w:rsidRPr="00CA4E87">
              <w:t>conflict in Gaza</w:t>
            </w:r>
            <w:r>
              <w:t xml:space="preserve"> and on the West Bank</w:t>
            </w:r>
            <w:r w:rsidRPr="00CA4E87">
              <w:t>. Pray for the release of hostages and for adequate aid to reach families suffering in Gaza</w:t>
            </w:r>
          </w:p>
        </w:tc>
      </w:tr>
      <w:tr w:rsidR="00523135" w:rsidRPr="0022259C" w14:paraId="44664151" w14:textId="77777777" w:rsidTr="324DA561">
        <w:trPr>
          <w:trHeight w:val="1677"/>
        </w:trPr>
        <w:tc>
          <w:tcPr>
            <w:tcW w:w="1175" w:type="dxa"/>
          </w:tcPr>
          <w:p w14:paraId="559AAA16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Sun</w:t>
            </w:r>
          </w:p>
          <w:p w14:paraId="68E2C4E4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3</w:t>
            </w:r>
          </w:p>
          <w:p w14:paraId="283B7AE3" w14:textId="77777777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August</w:t>
            </w:r>
          </w:p>
          <w:p w14:paraId="12A12EEE" w14:textId="27A00A6A" w:rsidR="00523135" w:rsidRDefault="00523135" w:rsidP="00523135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256" w:type="dxa"/>
          </w:tcPr>
          <w:p w14:paraId="08C91FEA" w14:textId="77777777" w:rsidR="00523135" w:rsidRPr="002B0321" w:rsidRDefault="00523135" w:rsidP="00523135">
            <w:pPr>
              <w:spacing w:before="80" w:after="80" w:line="240" w:lineRule="auto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 w:rsidRPr="002B0321">
              <w:rPr>
                <w:rFonts w:eastAsia="Times New Roman"/>
                <w:b/>
                <w:bCs/>
                <w:lang w:eastAsia="en-GB"/>
              </w:rPr>
              <w:t>Hartismere</w:t>
            </w:r>
            <w:proofErr w:type="spellEnd"/>
            <w:r w:rsidRPr="002B0321">
              <w:rPr>
                <w:rFonts w:eastAsia="Times New Roman"/>
                <w:b/>
                <w:bCs/>
                <w:lang w:eastAsia="en-GB"/>
              </w:rPr>
              <w:t xml:space="preserve"> and </w:t>
            </w:r>
            <w:proofErr w:type="spellStart"/>
            <w:r w:rsidRPr="002B0321">
              <w:rPr>
                <w:rFonts w:eastAsia="Times New Roman"/>
                <w:b/>
                <w:bCs/>
                <w:lang w:eastAsia="en-GB"/>
              </w:rPr>
              <w:t>Hoxne</w:t>
            </w:r>
            <w:proofErr w:type="spellEnd"/>
            <w:r w:rsidRPr="002B0321">
              <w:rPr>
                <w:rFonts w:eastAsia="Times New Roman"/>
                <w:b/>
                <w:bCs/>
                <w:lang w:eastAsia="en-GB"/>
              </w:rPr>
              <w:t xml:space="preserve"> Deanery</w:t>
            </w:r>
          </w:p>
          <w:p w14:paraId="4C9214AF" w14:textId="23190563" w:rsidR="00523135" w:rsidRPr="002B0321" w:rsidRDefault="00523135" w:rsidP="00523135">
            <w:pPr>
              <w:spacing w:before="80" w:after="8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B0321">
              <w:rPr>
                <w:rFonts w:eastAsia="Times New Roman"/>
                <w:b/>
                <w:bCs/>
                <w:lang w:eastAsia="en-GB"/>
              </w:rPr>
              <w:t>Sancroft: The Revd Canon Susan Loxton; The Revd Diane Ekins Powell; The Revd Dr Tony Rich; The Revd Maria Price</w:t>
            </w:r>
          </w:p>
        </w:tc>
        <w:tc>
          <w:tcPr>
            <w:tcW w:w="3685" w:type="dxa"/>
          </w:tcPr>
          <w:p w14:paraId="1B306E92" w14:textId="4927A97D" w:rsidR="00523135" w:rsidRPr="002B0321" w:rsidRDefault="00523135" w:rsidP="00523135">
            <w:pPr>
              <w:spacing w:before="80" w:after="8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B0321">
              <w:rPr>
                <w:rFonts w:eastAsia="Times New Roman"/>
                <w:b/>
                <w:bCs/>
                <w:lang w:eastAsia="en-GB"/>
              </w:rPr>
              <w:t>Messy Church and Children’s Holiday Clubs</w:t>
            </w:r>
          </w:p>
        </w:tc>
        <w:tc>
          <w:tcPr>
            <w:tcW w:w="4961" w:type="dxa"/>
          </w:tcPr>
          <w:p w14:paraId="2C0E8738" w14:textId="332B2655" w:rsidR="00523135" w:rsidRPr="00B72EA8" w:rsidRDefault="00523135" w:rsidP="00523135">
            <w:pPr>
              <w:spacing w:before="80" w:after="80" w:line="240" w:lineRule="auto"/>
              <w:ind w:left="28"/>
              <w:rPr>
                <w:rFonts w:eastAsia="Times New Roman"/>
                <w:lang w:eastAsia="en-GB"/>
              </w:rPr>
            </w:pPr>
            <w:r w:rsidRPr="00CA4E87">
              <w:rPr>
                <w:b/>
                <w:bCs/>
              </w:rPr>
              <w:t xml:space="preserve">Building on yesterday’s prayers continue to pray for peace in the Middle East, asking </w:t>
            </w:r>
            <w:r>
              <w:rPr>
                <w:b/>
                <w:bCs/>
              </w:rPr>
              <w:t xml:space="preserve">the Lord </w:t>
            </w:r>
            <w:r w:rsidRPr="00CA4E87">
              <w:rPr>
                <w:b/>
                <w:bCs/>
              </w:rPr>
              <w:t>particularly for protection for the beleaguered Christian communities in the Holy Land</w:t>
            </w:r>
          </w:p>
        </w:tc>
      </w:tr>
    </w:tbl>
    <w:p w14:paraId="773BB852" w14:textId="09D165B6" w:rsidR="00890F38" w:rsidRPr="0022259C" w:rsidRDefault="00890F38"/>
    <w:sectPr w:rsidR="00890F38" w:rsidRPr="0022259C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7CD8" w14:textId="77777777" w:rsidR="009E69C0" w:rsidRDefault="009E69C0" w:rsidP="00772949">
      <w:pPr>
        <w:spacing w:after="0" w:line="240" w:lineRule="auto"/>
      </w:pPr>
      <w:r>
        <w:separator/>
      </w:r>
    </w:p>
  </w:endnote>
  <w:endnote w:type="continuationSeparator" w:id="0">
    <w:p w14:paraId="461BAD2F" w14:textId="77777777" w:rsidR="009E69C0" w:rsidRDefault="009E69C0" w:rsidP="0077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654E" w14:textId="77777777" w:rsidR="009E69C0" w:rsidRDefault="009E69C0" w:rsidP="00772949">
      <w:pPr>
        <w:spacing w:after="0" w:line="240" w:lineRule="auto"/>
      </w:pPr>
      <w:r>
        <w:separator/>
      </w:r>
    </w:p>
  </w:footnote>
  <w:footnote w:type="continuationSeparator" w:id="0">
    <w:p w14:paraId="2453DCC4" w14:textId="77777777" w:rsidR="009E69C0" w:rsidRDefault="009E69C0" w:rsidP="0077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14266">
    <w:abstractNumId w:val="8"/>
  </w:num>
  <w:num w:numId="2" w16cid:durableId="1761486039">
    <w:abstractNumId w:val="4"/>
  </w:num>
  <w:num w:numId="3" w16cid:durableId="1784839731">
    <w:abstractNumId w:val="3"/>
  </w:num>
  <w:num w:numId="4" w16cid:durableId="807479784">
    <w:abstractNumId w:val="1"/>
  </w:num>
  <w:num w:numId="5" w16cid:durableId="584412542">
    <w:abstractNumId w:val="5"/>
  </w:num>
  <w:num w:numId="6" w16cid:durableId="468788755">
    <w:abstractNumId w:val="10"/>
  </w:num>
  <w:num w:numId="7" w16cid:durableId="1958834041">
    <w:abstractNumId w:val="0"/>
  </w:num>
  <w:num w:numId="8" w16cid:durableId="2046831694">
    <w:abstractNumId w:val="7"/>
  </w:num>
  <w:num w:numId="9" w16cid:durableId="932859044">
    <w:abstractNumId w:val="2"/>
  </w:num>
  <w:num w:numId="10" w16cid:durableId="898057780">
    <w:abstractNumId w:val="11"/>
  </w:num>
  <w:num w:numId="11" w16cid:durableId="604388337">
    <w:abstractNumId w:val="9"/>
  </w:num>
  <w:num w:numId="12" w16cid:durableId="100200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20D6B"/>
    <w:rsid w:val="00032A72"/>
    <w:rsid w:val="00035012"/>
    <w:rsid w:val="00037E7A"/>
    <w:rsid w:val="00051C62"/>
    <w:rsid w:val="00054ECA"/>
    <w:rsid w:val="00072D81"/>
    <w:rsid w:val="000766EF"/>
    <w:rsid w:val="00076859"/>
    <w:rsid w:val="0009483D"/>
    <w:rsid w:val="000A7151"/>
    <w:rsid w:val="000B40A2"/>
    <w:rsid w:val="000B4796"/>
    <w:rsid w:val="000E22DB"/>
    <w:rsid w:val="000E6319"/>
    <w:rsid w:val="000F1A88"/>
    <w:rsid w:val="000F3734"/>
    <w:rsid w:val="001037F7"/>
    <w:rsid w:val="0010469D"/>
    <w:rsid w:val="00104AA1"/>
    <w:rsid w:val="001208C9"/>
    <w:rsid w:val="00143C3C"/>
    <w:rsid w:val="001643F9"/>
    <w:rsid w:val="001721FC"/>
    <w:rsid w:val="00174027"/>
    <w:rsid w:val="0018288E"/>
    <w:rsid w:val="0018722A"/>
    <w:rsid w:val="0019022B"/>
    <w:rsid w:val="001922EF"/>
    <w:rsid w:val="001971BE"/>
    <w:rsid w:val="00197586"/>
    <w:rsid w:val="001A29FC"/>
    <w:rsid w:val="001E6339"/>
    <w:rsid w:val="001F011F"/>
    <w:rsid w:val="001F2610"/>
    <w:rsid w:val="001F2EB8"/>
    <w:rsid w:val="002105DF"/>
    <w:rsid w:val="0021593E"/>
    <w:rsid w:val="002223E7"/>
    <w:rsid w:val="0022259C"/>
    <w:rsid w:val="002339F3"/>
    <w:rsid w:val="00241F29"/>
    <w:rsid w:val="00243091"/>
    <w:rsid w:val="00246F3B"/>
    <w:rsid w:val="00247BC8"/>
    <w:rsid w:val="00251A4A"/>
    <w:rsid w:val="00262499"/>
    <w:rsid w:val="00263547"/>
    <w:rsid w:val="0026582D"/>
    <w:rsid w:val="00282678"/>
    <w:rsid w:val="00296434"/>
    <w:rsid w:val="00296B1C"/>
    <w:rsid w:val="00297B4B"/>
    <w:rsid w:val="002B0321"/>
    <w:rsid w:val="002C3743"/>
    <w:rsid w:val="002F0225"/>
    <w:rsid w:val="002F26E7"/>
    <w:rsid w:val="002F77BA"/>
    <w:rsid w:val="00330BD2"/>
    <w:rsid w:val="0033738F"/>
    <w:rsid w:val="00340536"/>
    <w:rsid w:val="00341A6C"/>
    <w:rsid w:val="00341CBF"/>
    <w:rsid w:val="00371D32"/>
    <w:rsid w:val="003822E2"/>
    <w:rsid w:val="00390373"/>
    <w:rsid w:val="00390CA9"/>
    <w:rsid w:val="00396F21"/>
    <w:rsid w:val="003A2B08"/>
    <w:rsid w:val="003A3507"/>
    <w:rsid w:val="003C0742"/>
    <w:rsid w:val="003C504F"/>
    <w:rsid w:val="003D1A59"/>
    <w:rsid w:val="003F330B"/>
    <w:rsid w:val="00411203"/>
    <w:rsid w:val="004419D5"/>
    <w:rsid w:val="004449C6"/>
    <w:rsid w:val="0046777C"/>
    <w:rsid w:val="00483488"/>
    <w:rsid w:val="0048398E"/>
    <w:rsid w:val="0049392D"/>
    <w:rsid w:val="004A0BB7"/>
    <w:rsid w:val="004A31AD"/>
    <w:rsid w:val="004A5610"/>
    <w:rsid w:val="004B2712"/>
    <w:rsid w:val="004B581F"/>
    <w:rsid w:val="004C1569"/>
    <w:rsid w:val="004C25DE"/>
    <w:rsid w:val="004D399F"/>
    <w:rsid w:val="004E2ABD"/>
    <w:rsid w:val="004F542F"/>
    <w:rsid w:val="0050192B"/>
    <w:rsid w:val="00512EBA"/>
    <w:rsid w:val="005147DE"/>
    <w:rsid w:val="00521FE0"/>
    <w:rsid w:val="00523135"/>
    <w:rsid w:val="00530CED"/>
    <w:rsid w:val="00542053"/>
    <w:rsid w:val="00546B74"/>
    <w:rsid w:val="005473A9"/>
    <w:rsid w:val="005545CB"/>
    <w:rsid w:val="0055487B"/>
    <w:rsid w:val="00576886"/>
    <w:rsid w:val="00584DB8"/>
    <w:rsid w:val="005912B0"/>
    <w:rsid w:val="00593B6B"/>
    <w:rsid w:val="00596945"/>
    <w:rsid w:val="005971CD"/>
    <w:rsid w:val="005B4824"/>
    <w:rsid w:val="005C173B"/>
    <w:rsid w:val="005C6448"/>
    <w:rsid w:val="005F0099"/>
    <w:rsid w:val="00606507"/>
    <w:rsid w:val="006121B4"/>
    <w:rsid w:val="00625CA5"/>
    <w:rsid w:val="00630213"/>
    <w:rsid w:val="006376BD"/>
    <w:rsid w:val="006478FA"/>
    <w:rsid w:val="006543EF"/>
    <w:rsid w:val="00657570"/>
    <w:rsid w:val="0066052A"/>
    <w:rsid w:val="006836E6"/>
    <w:rsid w:val="006925F7"/>
    <w:rsid w:val="00693EAB"/>
    <w:rsid w:val="00694EA0"/>
    <w:rsid w:val="006B7B15"/>
    <w:rsid w:val="006C4983"/>
    <w:rsid w:val="006D29A2"/>
    <w:rsid w:val="006D5550"/>
    <w:rsid w:val="006E000F"/>
    <w:rsid w:val="006E0C0D"/>
    <w:rsid w:val="006E0D7B"/>
    <w:rsid w:val="006E43B0"/>
    <w:rsid w:val="006F62DA"/>
    <w:rsid w:val="00701CD2"/>
    <w:rsid w:val="00703B78"/>
    <w:rsid w:val="0070466D"/>
    <w:rsid w:val="0071037D"/>
    <w:rsid w:val="0072226A"/>
    <w:rsid w:val="007355EE"/>
    <w:rsid w:val="00756681"/>
    <w:rsid w:val="00765450"/>
    <w:rsid w:val="007717B8"/>
    <w:rsid w:val="00772949"/>
    <w:rsid w:val="00776D59"/>
    <w:rsid w:val="00777238"/>
    <w:rsid w:val="00784915"/>
    <w:rsid w:val="00787F88"/>
    <w:rsid w:val="00794E7D"/>
    <w:rsid w:val="007A0641"/>
    <w:rsid w:val="007A51EB"/>
    <w:rsid w:val="007A7681"/>
    <w:rsid w:val="007B0209"/>
    <w:rsid w:val="007B49EB"/>
    <w:rsid w:val="007B6156"/>
    <w:rsid w:val="007C0BA3"/>
    <w:rsid w:val="007C10DC"/>
    <w:rsid w:val="007D12AC"/>
    <w:rsid w:val="007D2181"/>
    <w:rsid w:val="007D5550"/>
    <w:rsid w:val="007E1AE5"/>
    <w:rsid w:val="007E2F78"/>
    <w:rsid w:val="0080001F"/>
    <w:rsid w:val="0081363E"/>
    <w:rsid w:val="00825535"/>
    <w:rsid w:val="00832CFD"/>
    <w:rsid w:val="008448FC"/>
    <w:rsid w:val="008531CD"/>
    <w:rsid w:val="00855EA4"/>
    <w:rsid w:val="00864786"/>
    <w:rsid w:val="0086516A"/>
    <w:rsid w:val="008738D9"/>
    <w:rsid w:val="00881FBF"/>
    <w:rsid w:val="00890416"/>
    <w:rsid w:val="00890F38"/>
    <w:rsid w:val="008C65DC"/>
    <w:rsid w:val="008D0EC8"/>
    <w:rsid w:val="008D6ED1"/>
    <w:rsid w:val="008D7152"/>
    <w:rsid w:val="008F04CE"/>
    <w:rsid w:val="008F1A97"/>
    <w:rsid w:val="0090755B"/>
    <w:rsid w:val="00907621"/>
    <w:rsid w:val="00911279"/>
    <w:rsid w:val="00915832"/>
    <w:rsid w:val="00915FFF"/>
    <w:rsid w:val="00920DA2"/>
    <w:rsid w:val="009257FF"/>
    <w:rsid w:val="0094092F"/>
    <w:rsid w:val="009436C9"/>
    <w:rsid w:val="00953A97"/>
    <w:rsid w:val="009565B4"/>
    <w:rsid w:val="009726D9"/>
    <w:rsid w:val="009A4726"/>
    <w:rsid w:val="009A482B"/>
    <w:rsid w:val="009B2224"/>
    <w:rsid w:val="009C1B44"/>
    <w:rsid w:val="009C6F4E"/>
    <w:rsid w:val="009D30FE"/>
    <w:rsid w:val="009E69C0"/>
    <w:rsid w:val="009E75B8"/>
    <w:rsid w:val="009F1B31"/>
    <w:rsid w:val="009F57DE"/>
    <w:rsid w:val="00A026B1"/>
    <w:rsid w:val="00A06D62"/>
    <w:rsid w:val="00A307F4"/>
    <w:rsid w:val="00A415E5"/>
    <w:rsid w:val="00A42421"/>
    <w:rsid w:val="00A47178"/>
    <w:rsid w:val="00A555D3"/>
    <w:rsid w:val="00A62DEA"/>
    <w:rsid w:val="00A674B6"/>
    <w:rsid w:val="00A72300"/>
    <w:rsid w:val="00A75033"/>
    <w:rsid w:val="00A80F2A"/>
    <w:rsid w:val="00A86B56"/>
    <w:rsid w:val="00A909B2"/>
    <w:rsid w:val="00A95A60"/>
    <w:rsid w:val="00AA2F88"/>
    <w:rsid w:val="00AA6B66"/>
    <w:rsid w:val="00AB1DDF"/>
    <w:rsid w:val="00AF0758"/>
    <w:rsid w:val="00AF2D27"/>
    <w:rsid w:val="00AF7F89"/>
    <w:rsid w:val="00B00DBD"/>
    <w:rsid w:val="00B17D88"/>
    <w:rsid w:val="00B35DFC"/>
    <w:rsid w:val="00B37920"/>
    <w:rsid w:val="00B410C4"/>
    <w:rsid w:val="00B6351D"/>
    <w:rsid w:val="00B72EA8"/>
    <w:rsid w:val="00B746E0"/>
    <w:rsid w:val="00BA01C6"/>
    <w:rsid w:val="00BA2983"/>
    <w:rsid w:val="00BA77F2"/>
    <w:rsid w:val="00BB0119"/>
    <w:rsid w:val="00BE391C"/>
    <w:rsid w:val="00C0720E"/>
    <w:rsid w:val="00C11141"/>
    <w:rsid w:val="00C3239D"/>
    <w:rsid w:val="00C34743"/>
    <w:rsid w:val="00C3555D"/>
    <w:rsid w:val="00C40B42"/>
    <w:rsid w:val="00C4340B"/>
    <w:rsid w:val="00C52ABA"/>
    <w:rsid w:val="00C53C28"/>
    <w:rsid w:val="00C56271"/>
    <w:rsid w:val="00C62AAB"/>
    <w:rsid w:val="00C64BFE"/>
    <w:rsid w:val="00C7281E"/>
    <w:rsid w:val="00C734CA"/>
    <w:rsid w:val="00C76F67"/>
    <w:rsid w:val="00C81133"/>
    <w:rsid w:val="00C959F0"/>
    <w:rsid w:val="00CB62F4"/>
    <w:rsid w:val="00CC345D"/>
    <w:rsid w:val="00CE5BE6"/>
    <w:rsid w:val="00D07823"/>
    <w:rsid w:val="00D1001A"/>
    <w:rsid w:val="00D10179"/>
    <w:rsid w:val="00D20CCE"/>
    <w:rsid w:val="00D27900"/>
    <w:rsid w:val="00D33062"/>
    <w:rsid w:val="00D57948"/>
    <w:rsid w:val="00D6654B"/>
    <w:rsid w:val="00D867DB"/>
    <w:rsid w:val="00D97E47"/>
    <w:rsid w:val="00DB2AB5"/>
    <w:rsid w:val="00DD37B6"/>
    <w:rsid w:val="00DD4713"/>
    <w:rsid w:val="00DD4B03"/>
    <w:rsid w:val="00DE3AB9"/>
    <w:rsid w:val="00DE4170"/>
    <w:rsid w:val="00DF0AE5"/>
    <w:rsid w:val="00DF4DF0"/>
    <w:rsid w:val="00DF7C7E"/>
    <w:rsid w:val="00E048A3"/>
    <w:rsid w:val="00E10768"/>
    <w:rsid w:val="00E152A3"/>
    <w:rsid w:val="00E272D3"/>
    <w:rsid w:val="00E32FC4"/>
    <w:rsid w:val="00E373FB"/>
    <w:rsid w:val="00E4663C"/>
    <w:rsid w:val="00E55C8A"/>
    <w:rsid w:val="00E56A2F"/>
    <w:rsid w:val="00E57A0A"/>
    <w:rsid w:val="00E6450B"/>
    <w:rsid w:val="00E72D88"/>
    <w:rsid w:val="00E77922"/>
    <w:rsid w:val="00E83596"/>
    <w:rsid w:val="00EA0FD6"/>
    <w:rsid w:val="00EA2EC6"/>
    <w:rsid w:val="00EA69BD"/>
    <w:rsid w:val="00EC65CE"/>
    <w:rsid w:val="00ED3274"/>
    <w:rsid w:val="00ED6E65"/>
    <w:rsid w:val="00F034CB"/>
    <w:rsid w:val="00F04950"/>
    <w:rsid w:val="00F0555B"/>
    <w:rsid w:val="00F15F0D"/>
    <w:rsid w:val="00F265B9"/>
    <w:rsid w:val="00F30588"/>
    <w:rsid w:val="00F54C75"/>
    <w:rsid w:val="00F63E20"/>
    <w:rsid w:val="00F64B1E"/>
    <w:rsid w:val="00F6782C"/>
    <w:rsid w:val="00F82BCA"/>
    <w:rsid w:val="00FA7E4B"/>
    <w:rsid w:val="00FB313B"/>
    <w:rsid w:val="00FC13A2"/>
    <w:rsid w:val="00FC6AE2"/>
    <w:rsid w:val="00FD01AF"/>
    <w:rsid w:val="00FD32C9"/>
    <w:rsid w:val="00FE7FB8"/>
    <w:rsid w:val="00FF11FE"/>
    <w:rsid w:val="00FF278D"/>
    <w:rsid w:val="00FF2CA2"/>
    <w:rsid w:val="324DA561"/>
    <w:rsid w:val="38C7E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812AA-434D-4AFF-9AAF-C2D08ADAB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3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12254-BAE4-4555-B5B0-07C7EDA4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Terry Atkins</cp:lastModifiedBy>
  <cp:revision>25</cp:revision>
  <dcterms:created xsi:type="dcterms:W3CDTF">2025-05-15T13:10:00Z</dcterms:created>
  <dcterms:modified xsi:type="dcterms:W3CDTF">2025-07-15T14:26:00Z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