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3CE8172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2ECD13FA"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0C842B60"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4580B54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5B72F7E"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478E197A"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0FA5F8A7" w:rsidR="0047556E" w:rsidRPr="0025762F" w:rsidRDefault="0047556E"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6D40C62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68FEBBCE"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0F77AE92"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D70DD9E"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6DF2FAA5"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1D867CB6"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3BC8767E"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14768ADB" w:rsidR="00E23FE0" w:rsidRDefault="00E23FE0" w:rsidP="005156F1">
            <w:pPr>
              <w:rPr>
                <w:rFonts w:ascii="Tahoma" w:hAnsi="Tahoma" w:cs="Tahoma"/>
                <w:b/>
                <w:szCs w:val="24"/>
              </w:rPr>
            </w:pPr>
            <w:r w:rsidRPr="00E23FE0">
              <w:rPr>
                <w:rFonts w:ascii="Tahoma" w:hAnsi="Tahoma" w:cs="Tahoma"/>
                <w:b/>
                <w:szCs w:val="24"/>
              </w:rPr>
              <w:t>Signature:</w:t>
            </w:r>
            <w:r w:rsidR="0047556E">
              <w:rPr>
                <w:rFonts w:ascii="Tahoma" w:hAnsi="Tahoma" w:cs="Tahoma"/>
                <w:b/>
                <w:szCs w:val="24"/>
              </w:rPr>
              <w:t xml:space="preserve"> </w:t>
            </w:r>
          </w:p>
          <w:p w14:paraId="06D2D9C7" w14:textId="77777777" w:rsidR="00E23FE0" w:rsidRPr="00E23FE0" w:rsidRDefault="00E23FE0" w:rsidP="005156F1">
            <w:pPr>
              <w:rPr>
                <w:rFonts w:ascii="Tahoma" w:hAnsi="Tahoma" w:cs="Tahoma"/>
                <w:b/>
                <w:szCs w:val="24"/>
              </w:rPr>
            </w:pPr>
          </w:p>
          <w:p w14:paraId="61F95ED0" w14:textId="474F95AF" w:rsidR="007B7C9A" w:rsidRDefault="00E23FE0" w:rsidP="00B01BE6">
            <w:pPr>
              <w:rPr>
                <w:rFonts w:ascii="Tahoma" w:hAnsi="Tahoma" w:cs="Tahoma"/>
                <w:b/>
                <w:szCs w:val="24"/>
              </w:rPr>
            </w:pPr>
            <w:r w:rsidRPr="00E23FE0">
              <w:rPr>
                <w:rFonts w:ascii="Tahoma" w:hAnsi="Tahoma" w:cs="Tahoma"/>
                <w:b/>
                <w:szCs w:val="24"/>
              </w:rPr>
              <w:t>Date</w:t>
            </w:r>
            <w:r w:rsidR="00995DB0">
              <w:rPr>
                <w:rFonts w:ascii="Tahoma" w:hAnsi="Tahoma" w:cs="Tahoma"/>
                <w:b/>
                <w:szCs w:val="24"/>
              </w:rPr>
              <w:t>:</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1D2F76C" w:rsidR="00BB25C6" w:rsidRDefault="00BB25C6" w:rsidP="00BB25C6">
      <w:pPr>
        <w:jc w:val="both"/>
        <w:rPr>
          <w:rFonts w:ascii="Tahoma" w:hAnsi="Tahoma" w:cs="Tahoma"/>
          <w:b/>
          <w:sz w:val="22"/>
          <w:szCs w:val="22"/>
        </w:rPr>
      </w:pPr>
      <w:r w:rsidRPr="00A44643">
        <w:rPr>
          <w:rFonts w:ascii="Tahoma" w:hAnsi="Tahoma" w:cs="Tahoma"/>
          <w:b/>
          <w:sz w:val="22"/>
          <w:szCs w:val="22"/>
        </w:rPr>
        <w:t>IP1 1UQ</w:t>
      </w:r>
    </w:p>
    <w:p w14:paraId="456ADA67" w14:textId="6362D62C" w:rsidR="00C82885" w:rsidRPr="00A44643" w:rsidRDefault="00C82885" w:rsidP="00BB25C6">
      <w:pPr>
        <w:jc w:val="both"/>
        <w:rPr>
          <w:rFonts w:ascii="Tahoma" w:hAnsi="Tahoma" w:cs="Tahoma"/>
          <w:b/>
          <w:sz w:val="22"/>
          <w:szCs w:val="22"/>
        </w:rPr>
      </w:pPr>
      <w:r>
        <w:rPr>
          <w:rFonts w:ascii="Tahoma" w:hAnsi="Tahoma" w:cs="Tahoma"/>
          <w:b/>
          <w:sz w:val="22"/>
          <w:szCs w:val="22"/>
        </w:rPr>
        <w:t xml:space="preserve">OR: </w:t>
      </w:r>
      <w:hyperlink r:id="rId8" w:history="1">
        <w:r w:rsidRPr="00C240B5">
          <w:rPr>
            <w:rStyle w:val="Hyperlink"/>
            <w:rFonts w:ascii="Tahoma" w:hAnsi="Tahoma" w:cs="Tahoma"/>
            <w:b/>
            <w:sz w:val="22"/>
            <w:szCs w:val="22"/>
          </w:rPr>
          <w:t>jacqui.studd@cofesuffolk.org</w:t>
        </w:r>
      </w:hyperlink>
      <w:r>
        <w:rPr>
          <w:rFonts w:ascii="Tahoma" w:hAnsi="Tahoma" w:cs="Tahoma"/>
          <w:b/>
          <w:sz w:val="22"/>
          <w:szCs w:val="22"/>
        </w:rPr>
        <w:t xml:space="preserve"> </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995DB0" w:rsidP="00914D9B">
      <w:pPr>
        <w:spacing w:before="8"/>
        <w:rPr>
          <w:rFonts w:ascii="Tahoma" w:eastAsia="Arial" w:hAnsi="Tahoma" w:cs="Tahoma"/>
          <w:sz w:val="22"/>
          <w:szCs w:val="22"/>
        </w:rPr>
      </w:pPr>
      <w:hyperlink r:id="rId9"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2F8F6526"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w:t>
      </w:r>
      <w:r w:rsidR="001F0CF5">
        <w:rPr>
          <w:rFonts w:ascii="Tahoma" w:eastAsia="Arial" w:hAnsi="Tahoma" w:cs="Tahoma"/>
          <w:sz w:val="22"/>
          <w:szCs w:val="22"/>
        </w:rPr>
        <w:t>Sue Todd</w:t>
      </w:r>
      <w:r w:rsidRPr="00A44643">
        <w:rPr>
          <w:rFonts w:ascii="Tahoma" w:eastAsia="Arial" w:hAnsi="Tahoma" w:cs="Tahoma"/>
          <w:sz w:val="22"/>
          <w:szCs w:val="22"/>
        </w:rPr>
        <w:t xml:space="preserve"> </w:t>
      </w:r>
    </w:p>
    <w:p w14:paraId="39DADEDE" w14:textId="125F5A47" w:rsidR="00914D9B" w:rsidRPr="00A44643" w:rsidRDefault="00995DB0" w:rsidP="00914D9B">
      <w:pPr>
        <w:spacing w:before="8"/>
        <w:rPr>
          <w:rFonts w:ascii="Tahoma" w:eastAsia="Arial" w:hAnsi="Tahoma" w:cs="Tahoma"/>
          <w:sz w:val="22"/>
          <w:szCs w:val="22"/>
        </w:rPr>
      </w:pPr>
      <w:hyperlink r:id="rId10" w:history="1">
        <w:r w:rsidR="001F0CF5" w:rsidRPr="000B6D60">
          <w:rPr>
            <w:rStyle w:val="Hyperlink"/>
            <w:rFonts w:ascii="Tahoma" w:eastAsia="Arial" w:hAnsi="Tahoma" w:cs="Tahoma"/>
            <w:sz w:val="22"/>
            <w:szCs w:val="22"/>
          </w:rPr>
          <w:t>sue.todd@cofesuffolk.org</w:t>
        </w:r>
      </w:hyperlink>
      <w:r w:rsidR="001F0CF5">
        <w:rPr>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Pr="00A44643" w:rsidRDefault="00914D9B" w:rsidP="00914D9B">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995DB0" w:rsidP="00914D9B">
      <w:pPr>
        <w:spacing w:before="8"/>
        <w:rPr>
          <w:rFonts w:ascii="Tahoma" w:eastAsia="Arial" w:hAnsi="Tahoma" w:cs="Tahoma"/>
          <w:sz w:val="22"/>
          <w:szCs w:val="22"/>
        </w:rPr>
      </w:pPr>
      <w:hyperlink r:id="rId11"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FD91119"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2571C699" w14:textId="77777777" w:rsidR="00914D9B" w:rsidRPr="000D1394" w:rsidRDefault="00995DB0" w:rsidP="00914D9B">
      <w:pPr>
        <w:spacing w:before="8"/>
        <w:rPr>
          <w:rFonts w:ascii="Tahoma" w:eastAsia="Arial" w:hAnsi="Tahoma" w:cs="Tahoma"/>
          <w:sz w:val="22"/>
          <w:szCs w:val="22"/>
        </w:rPr>
      </w:pPr>
      <w:hyperlink r:id="rId12" w:history="1">
        <w:r w:rsidR="00914D9B" w:rsidRPr="000D1394">
          <w:rPr>
            <w:rStyle w:val="Hyperlink"/>
            <w:rFonts w:ascii="Tahoma" w:eastAsia="Arial" w:hAnsi="Tahoma" w:cs="Tahoma"/>
            <w:sz w:val="22"/>
            <w:szCs w:val="22"/>
          </w:rPr>
          <w:t>daniel.jones@cofesuffolk.org</w:t>
        </w:r>
      </w:hyperlink>
      <w:r w:rsidR="00914D9B" w:rsidRPr="000D1394">
        <w:rPr>
          <w:rFonts w:ascii="Tahoma" w:eastAsia="Arial" w:hAnsi="Tahoma" w:cs="Tahoma"/>
          <w:sz w:val="22"/>
          <w:szCs w:val="22"/>
        </w:rPr>
        <w:t xml:space="preserve"> | 01473 298532 | 07920 050407</w:t>
      </w:r>
    </w:p>
    <w:p w14:paraId="18DC9F3F" w14:textId="77777777" w:rsidR="00914D9B" w:rsidRPr="000D1394" w:rsidRDefault="00914D9B"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995DB0" w:rsidP="00914D9B">
      <w:pPr>
        <w:spacing w:before="8"/>
        <w:rPr>
          <w:rFonts w:ascii="Tahoma" w:eastAsia="Arial" w:hAnsi="Tahoma" w:cs="Tahoma"/>
          <w:sz w:val="22"/>
          <w:szCs w:val="22"/>
        </w:rPr>
      </w:pPr>
      <w:hyperlink r:id="rId13"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995DB0" w:rsidP="002227BC">
      <w:pPr>
        <w:spacing w:before="8"/>
        <w:rPr>
          <w:rFonts w:ascii="Tahoma" w:eastAsia="Arial" w:hAnsi="Tahoma" w:cs="Tahoma"/>
          <w:sz w:val="22"/>
          <w:szCs w:val="22"/>
        </w:rPr>
      </w:pPr>
      <w:hyperlink r:id="rId14" w:history="1">
        <w:r w:rsidR="002227BC" w:rsidRPr="002227BC">
          <w:rPr>
            <w:rStyle w:val="Hyperlink"/>
            <w:rFonts w:ascii="Tahoma" w:hAnsi="Tahoma" w:cs="Tahoma"/>
            <w:sz w:val="22"/>
            <w:szCs w:val="22"/>
          </w:rPr>
          <w:t>https://www.cofesuffolk.org/schools/</w:t>
        </w:r>
      </w:hyperlink>
      <w:r w:rsidR="002227BC" w:rsidRPr="002227BC">
        <w:rPr>
          <w:rFonts w:ascii="Tahoma" w:hAnsi="Tahoma" w:cs="Tahoma"/>
          <w:sz w:val="22"/>
          <w:szCs w:val="22"/>
        </w:rPr>
        <w:t xml:space="preserve"> </w:t>
      </w:r>
    </w:p>
    <w:sectPr w:rsidR="00914D9B" w:rsidRPr="002227BC" w:rsidSect="005825C6">
      <w:headerReference w:type="default" r:id="rId15"/>
      <w:footerReference w:type="default" r:id="rId16"/>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980E" w14:textId="77777777" w:rsidR="00C85422" w:rsidRDefault="00C85422">
      <w:r>
        <w:separator/>
      </w:r>
    </w:p>
  </w:endnote>
  <w:endnote w:type="continuationSeparator" w:id="0">
    <w:p w14:paraId="23465689" w14:textId="77777777" w:rsidR="00C85422" w:rsidRDefault="00C8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2542354A" w:rsidR="007F02EB" w:rsidRPr="007F02EB" w:rsidRDefault="00492A92" w:rsidP="007F02EB">
    <w:pPr>
      <w:pStyle w:val="Footer"/>
      <w:jc w:val="right"/>
      <w:rPr>
        <w:rFonts w:ascii="Tahoma" w:hAnsi="Tahoma" w:cs="Tahoma"/>
        <w:sz w:val="20"/>
      </w:rPr>
    </w:pPr>
    <w:r>
      <w:rPr>
        <w:rFonts w:ascii="Tahoma" w:hAnsi="Tahoma" w:cs="Tahoma"/>
        <w:sz w:val="20"/>
      </w:rPr>
      <w:t>January 202</w:t>
    </w:r>
    <w:r w:rsidR="00995DB0">
      <w:rPr>
        <w:rFonts w:ascii="Tahoma" w:hAnsi="Tahoma" w:cs="Tahoma"/>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0429" w14:textId="77777777" w:rsidR="00C85422" w:rsidRDefault="00C85422">
      <w:r>
        <w:separator/>
      </w:r>
    </w:p>
  </w:footnote>
  <w:footnote w:type="continuationSeparator" w:id="0">
    <w:p w14:paraId="7CE36A17" w14:textId="77777777" w:rsidR="00C85422" w:rsidRDefault="00C8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462200">
    <w:abstractNumId w:val="8"/>
  </w:num>
  <w:num w:numId="2" w16cid:durableId="561335793">
    <w:abstractNumId w:val="4"/>
  </w:num>
  <w:num w:numId="3" w16cid:durableId="1282611727">
    <w:abstractNumId w:val="5"/>
  </w:num>
  <w:num w:numId="4" w16cid:durableId="1599867774">
    <w:abstractNumId w:val="14"/>
  </w:num>
  <w:num w:numId="5" w16cid:durableId="1623462127">
    <w:abstractNumId w:val="12"/>
  </w:num>
  <w:num w:numId="6" w16cid:durableId="1785492752">
    <w:abstractNumId w:val="0"/>
  </w:num>
  <w:num w:numId="7" w16cid:durableId="644817602">
    <w:abstractNumId w:val="10"/>
  </w:num>
  <w:num w:numId="8" w16cid:durableId="1410343724">
    <w:abstractNumId w:val="7"/>
  </w:num>
  <w:num w:numId="9" w16cid:durableId="1259867569">
    <w:abstractNumId w:val="2"/>
  </w:num>
  <w:num w:numId="10" w16cid:durableId="233899870">
    <w:abstractNumId w:val="11"/>
  </w:num>
  <w:num w:numId="11" w16cid:durableId="403112612">
    <w:abstractNumId w:val="1"/>
  </w:num>
  <w:num w:numId="12" w16cid:durableId="1144276998">
    <w:abstractNumId w:val="9"/>
  </w:num>
  <w:num w:numId="13" w16cid:durableId="219364394">
    <w:abstractNumId w:val="3"/>
  </w:num>
  <w:num w:numId="14" w16cid:durableId="1119031970">
    <w:abstractNumId w:val="15"/>
  </w:num>
  <w:num w:numId="15" w16cid:durableId="132867305">
    <w:abstractNumId w:val="13"/>
  </w:num>
  <w:num w:numId="16" w16cid:durableId="1402168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1826FD"/>
    <w:rsid w:val="001F0CF5"/>
    <w:rsid w:val="002227BC"/>
    <w:rsid w:val="00256806"/>
    <w:rsid w:val="0025762F"/>
    <w:rsid w:val="002C0A58"/>
    <w:rsid w:val="002E3E63"/>
    <w:rsid w:val="002E7061"/>
    <w:rsid w:val="003052B4"/>
    <w:rsid w:val="003A4884"/>
    <w:rsid w:val="003C3127"/>
    <w:rsid w:val="003F05E7"/>
    <w:rsid w:val="003F0643"/>
    <w:rsid w:val="003F309B"/>
    <w:rsid w:val="0041675B"/>
    <w:rsid w:val="00442285"/>
    <w:rsid w:val="00451EEF"/>
    <w:rsid w:val="004716D5"/>
    <w:rsid w:val="0047556E"/>
    <w:rsid w:val="00477CD0"/>
    <w:rsid w:val="00492A92"/>
    <w:rsid w:val="0049337D"/>
    <w:rsid w:val="004B5B9B"/>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6195A"/>
    <w:rsid w:val="007809C7"/>
    <w:rsid w:val="007B1444"/>
    <w:rsid w:val="007B7C9A"/>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95DB0"/>
    <w:rsid w:val="009E7208"/>
    <w:rsid w:val="00A15C39"/>
    <w:rsid w:val="00A31BCB"/>
    <w:rsid w:val="00A44643"/>
    <w:rsid w:val="00A63116"/>
    <w:rsid w:val="00A70D1A"/>
    <w:rsid w:val="00A85807"/>
    <w:rsid w:val="00AE1243"/>
    <w:rsid w:val="00B01BE6"/>
    <w:rsid w:val="00B47558"/>
    <w:rsid w:val="00B709A6"/>
    <w:rsid w:val="00BB25C6"/>
    <w:rsid w:val="00BC2358"/>
    <w:rsid w:val="00BE77C5"/>
    <w:rsid w:val="00BF116F"/>
    <w:rsid w:val="00C14478"/>
    <w:rsid w:val="00C2301E"/>
    <w:rsid w:val="00C23E5D"/>
    <w:rsid w:val="00C25EC5"/>
    <w:rsid w:val="00C60465"/>
    <w:rsid w:val="00C61F0F"/>
    <w:rsid w:val="00C82885"/>
    <w:rsid w:val="00C85422"/>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mailto:jacqui.studd@cofesuffol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jones@cofesuffol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nowles@cofesuffol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e.todd@cofesuffolk.org" TargetMode="External"/><Relationship Id="rId4" Type="http://schemas.openxmlformats.org/officeDocument/2006/relationships/settings" Target="settings.xml"/><Relationship Id="rId9" Type="http://schemas.openxmlformats.org/officeDocument/2006/relationships/hyperlink" Target="mailto:jane.sheat@cofesuffolk.org" TargetMode="External"/><Relationship Id="rId14" Type="http://schemas.openxmlformats.org/officeDocument/2006/relationships/hyperlink" Target="https://www.cofesuffolk.or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C43E-F324-4B4A-9391-B6926E6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977</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3</cp:revision>
  <cp:lastPrinted>2019-09-11T15:46:00Z</cp:lastPrinted>
  <dcterms:created xsi:type="dcterms:W3CDTF">2024-01-03T11:25:00Z</dcterms:created>
  <dcterms:modified xsi:type="dcterms:W3CDTF">2024-01-03T11:26:00Z</dcterms:modified>
</cp:coreProperties>
</file>