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5F4C" w14:textId="77777777" w:rsidR="00602689" w:rsidRPr="000746AF" w:rsidRDefault="004301A4" w:rsidP="000746AF">
      <w:pPr>
        <w:rPr>
          <w:rFonts w:ascii="Tahoma" w:hAnsi="Tahoma" w:cs="Tahoma"/>
          <w:color w:val="FFFFFF" w:themeColor="background1"/>
          <w:sz w:val="28"/>
          <w:szCs w:val="28"/>
          <w:lang w:val="en-GB"/>
        </w:rPr>
      </w:pPr>
      <w:r w:rsidRPr="000746AF">
        <w:rPr>
          <w:rFonts w:ascii="Tahoma" w:hAnsi="Tahoma" w:cs="Tahoma"/>
          <w:b/>
          <w:noProof/>
          <w:color w:val="FFFFFF" w:themeColor="background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5EF96D" wp14:editId="2F09103E">
                <wp:simplePos x="0" y="0"/>
                <wp:positionH relativeFrom="column">
                  <wp:posOffset>-867728</wp:posOffset>
                </wp:positionH>
                <wp:positionV relativeFrom="paragraph">
                  <wp:posOffset>-1221424</wp:posOffset>
                </wp:positionV>
                <wp:extent cx="7750175" cy="10196513"/>
                <wp:effectExtent l="0" t="0" r="3175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0175" cy="10196513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3EBC1" id="Rectangle 11" o:spid="_x0000_s1026" style="position:absolute;margin-left:-68.35pt;margin-top:-96.2pt;width:610.25pt;height:802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" fillcolor="#25408f" stroked="f"/>
            </w:pict>
          </mc:Fallback>
        </mc:AlternateContent>
      </w:r>
    </w:p>
    <w:p w14:paraId="33CDD642" w14:textId="77777777" w:rsidR="000746AF" w:rsidRPr="000746AF" w:rsidRDefault="000746AF" w:rsidP="000746AF">
      <w:pPr>
        <w:rPr>
          <w:rFonts w:ascii="Tahoma" w:hAnsi="Tahoma" w:cs="Tahoma"/>
          <w:color w:val="FFFFFF" w:themeColor="background1"/>
          <w:sz w:val="28"/>
          <w:szCs w:val="28"/>
          <w:lang w:val="en-GB"/>
        </w:rPr>
      </w:pPr>
    </w:p>
    <w:p w14:paraId="7AA15EE4" w14:textId="684529DF" w:rsidR="00602689" w:rsidRPr="000746AF" w:rsidRDefault="006E656E" w:rsidP="000746AF">
      <w:pPr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</w:pPr>
      <w:r w:rsidRPr="000746AF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The 20</w:t>
      </w:r>
      <w:r w:rsidR="00BF6977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>22</w:t>
      </w:r>
      <w:r w:rsidR="00602689" w:rsidRPr="000746AF">
        <w:rPr>
          <w:rFonts w:ascii="Tahoma" w:hAnsi="Tahoma" w:cs="Tahoma"/>
          <w:b/>
          <w:color w:val="FFFFFF" w:themeColor="background1"/>
          <w:sz w:val="48"/>
          <w:szCs w:val="48"/>
          <w:lang w:val="en-GB"/>
        </w:rPr>
        <w:t xml:space="preserve"> Elections to Diocesan Councils, Boards and Committees</w:t>
      </w:r>
    </w:p>
    <w:p w14:paraId="1BC24485" w14:textId="77777777" w:rsidR="00602689" w:rsidRPr="000746AF" w:rsidRDefault="00602689" w:rsidP="000746AF">
      <w:pPr>
        <w:rPr>
          <w:rFonts w:ascii="Tahoma" w:hAnsi="Tahoma" w:cs="Tahoma"/>
          <w:color w:val="FFFFFF" w:themeColor="background1"/>
          <w:sz w:val="48"/>
          <w:szCs w:val="48"/>
          <w:lang w:val="en-GB"/>
        </w:rPr>
      </w:pPr>
    </w:p>
    <w:p w14:paraId="06CB672E" w14:textId="77777777" w:rsidR="000746AF" w:rsidRPr="000746AF" w:rsidRDefault="000746AF" w:rsidP="000746AF">
      <w:pPr>
        <w:rPr>
          <w:rFonts w:ascii="Tahoma" w:hAnsi="Tahoma" w:cs="Tahoma"/>
          <w:color w:val="FFFFFF" w:themeColor="background1"/>
          <w:sz w:val="48"/>
          <w:szCs w:val="48"/>
          <w:lang w:val="en-GB"/>
        </w:rPr>
      </w:pPr>
    </w:p>
    <w:p w14:paraId="4442006A" w14:textId="77777777" w:rsidR="00602689" w:rsidRPr="000746AF" w:rsidRDefault="0055243C" w:rsidP="000746AF">
      <w:pPr>
        <w:pStyle w:val="Heading3"/>
        <w:jc w:val="left"/>
        <w:rPr>
          <w:rFonts w:ascii="Tahoma" w:hAnsi="Tahoma" w:cs="Tahoma"/>
          <w:color w:val="FFFFFF" w:themeColor="background1"/>
          <w:sz w:val="72"/>
          <w:szCs w:val="72"/>
        </w:rPr>
      </w:pPr>
      <w:r w:rsidRPr="000746AF">
        <w:rPr>
          <w:rFonts w:ascii="Tahoma" w:hAnsi="Tahoma" w:cs="Tahoma"/>
          <w:color w:val="FFFFFF" w:themeColor="background1"/>
          <w:sz w:val="72"/>
          <w:szCs w:val="72"/>
        </w:rPr>
        <w:t>The Board of Education</w:t>
      </w:r>
    </w:p>
    <w:p w14:paraId="3316BEE5" w14:textId="77777777" w:rsidR="00FE616F" w:rsidRPr="000746AF" w:rsidRDefault="00D26DF9" w:rsidP="000746AF">
      <w:pPr>
        <w:pStyle w:val="Heading2"/>
        <w:rPr>
          <w:rFonts w:ascii="Tahoma" w:hAnsi="Tahoma" w:cs="Tahoma"/>
          <w:b/>
          <w:color w:val="FFFFFF" w:themeColor="background1"/>
          <w:sz w:val="44"/>
          <w:szCs w:val="44"/>
        </w:rPr>
      </w:pPr>
      <w:r w:rsidRPr="000746AF">
        <w:rPr>
          <w:rFonts w:ascii="Tahoma" w:hAnsi="Tahoma" w:cs="Tahoma"/>
          <w:b/>
          <w:color w:val="FFFFFF" w:themeColor="background1"/>
          <w:sz w:val="44"/>
          <w:szCs w:val="44"/>
        </w:rPr>
        <w:t xml:space="preserve">Notice of </w:t>
      </w:r>
      <w:r w:rsidR="00BB69DD" w:rsidRPr="000746AF">
        <w:rPr>
          <w:rFonts w:ascii="Tahoma" w:hAnsi="Tahoma" w:cs="Tahoma"/>
          <w:b/>
          <w:color w:val="FFFFFF" w:themeColor="background1"/>
          <w:sz w:val="44"/>
          <w:szCs w:val="44"/>
        </w:rPr>
        <w:t xml:space="preserve">Election and </w:t>
      </w:r>
      <w:r w:rsidRPr="000746AF">
        <w:rPr>
          <w:rFonts w:ascii="Tahoma" w:hAnsi="Tahoma" w:cs="Tahoma"/>
          <w:b/>
          <w:color w:val="FFFFFF" w:themeColor="background1"/>
          <w:sz w:val="44"/>
          <w:szCs w:val="44"/>
        </w:rPr>
        <w:t>Nomination</w:t>
      </w:r>
      <w:r w:rsidR="00BB69DD" w:rsidRPr="000746AF">
        <w:rPr>
          <w:rFonts w:ascii="Tahoma" w:hAnsi="Tahoma" w:cs="Tahoma"/>
          <w:b/>
          <w:color w:val="FFFFFF" w:themeColor="background1"/>
          <w:sz w:val="44"/>
          <w:szCs w:val="44"/>
        </w:rPr>
        <w:t>s Form</w:t>
      </w:r>
    </w:p>
    <w:p w14:paraId="0AA62F9C" w14:textId="77777777" w:rsidR="000746AF" w:rsidRPr="000746AF" w:rsidRDefault="000746AF" w:rsidP="000746AF">
      <w:pPr>
        <w:rPr>
          <w:color w:val="FFFFFF" w:themeColor="background1"/>
          <w:lang w:val="en-GB"/>
        </w:rPr>
      </w:pPr>
    </w:p>
    <w:p w14:paraId="247D340A" w14:textId="77777777" w:rsidR="000746AF" w:rsidRPr="000746AF" w:rsidRDefault="000746AF" w:rsidP="000746AF">
      <w:pPr>
        <w:rPr>
          <w:color w:val="FFFFFF" w:themeColor="background1"/>
          <w:lang w:val="en-GB"/>
        </w:rPr>
      </w:pPr>
    </w:p>
    <w:p w14:paraId="7242183B" w14:textId="77777777" w:rsidR="000746AF" w:rsidRPr="00427B52" w:rsidRDefault="000746AF" w:rsidP="00BF7A89">
      <w:pPr>
        <w:spacing w:before="60" w:after="60"/>
        <w:jc w:val="both"/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</w:pPr>
    </w:p>
    <w:p w14:paraId="60645D23" w14:textId="7C325A25" w:rsidR="008C7281" w:rsidRPr="00427B52" w:rsidRDefault="00BF6977" w:rsidP="00BF6977">
      <w:pPr>
        <w:spacing w:before="60" w:after="60"/>
        <w:rPr>
          <w:rFonts w:ascii="Tahoma" w:hAnsi="Tahoma" w:cs="Tahoma"/>
          <w:bCs/>
          <w:i/>
          <w:iCs/>
          <w:color w:val="FFFFFF" w:themeColor="background1"/>
          <w:sz w:val="26"/>
          <w:szCs w:val="26"/>
          <w:lang w:val="en-GB"/>
        </w:rPr>
      </w:pPr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>“Church schools stand at the centre of the church’s mission to the nation.” The Diocesan Board of Education (DBE) supports 87 church schools, made up of 9 Voluntary Aided, 34 Voluntary Controlled Schools and 43 Church Academies</w:t>
      </w:r>
      <w:proofErr w:type="gramStart"/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. </w:t>
      </w:r>
      <w:proofErr w:type="gramEnd"/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The Board seeks to fulfil the Church of England’s vision for education- “Deeply Christian, serving the common good” </w:t>
      </w:r>
      <w:r w:rsid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br/>
      </w:r>
      <w:r w:rsidR="00427B52"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br/>
      </w:r>
      <w:hyperlink r:id="rId8" w:history="1">
        <w:r w:rsidR="008C7281" w:rsidRPr="00427B52">
          <w:rPr>
            <w:rStyle w:val="Hyperlink"/>
            <w:rFonts w:ascii="Tahoma" w:hAnsi="Tahoma" w:cs="Tahoma"/>
            <w:bCs/>
            <w:i/>
            <w:iCs/>
            <w:color w:val="FFFFFF" w:themeColor="background1"/>
            <w:sz w:val="26"/>
            <w:szCs w:val="26"/>
            <w:lang w:val="en-GB"/>
          </w:rPr>
          <w:t>https://www.churchofengland.org/sites/default/files/2017-10/2016%20Church%20of%20England%20Vision%20for%20Education%20WEB%20FINAL.pdf</w:t>
        </w:r>
      </w:hyperlink>
      <w:r w:rsidR="00427B52">
        <w:rPr>
          <w:rFonts w:ascii="Tahoma" w:hAnsi="Tahoma" w:cs="Tahoma"/>
          <w:bCs/>
          <w:i/>
          <w:iCs/>
          <w:color w:val="FFFFFF" w:themeColor="background1"/>
          <w:sz w:val="26"/>
          <w:szCs w:val="26"/>
          <w:lang w:val="en-GB"/>
        </w:rPr>
        <w:br/>
      </w:r>
    </w:p>
    <w:p w14:paraId="7012675B" w14:textId="7C90F718" w:rsidR="00BF6977" w:rsidRPr="00427B52" w:rsidRDefault="00BF6977" w:rsidP="00BF6977">
      <w:pPr>
        <w:spacing w:before="60" w:after="60"/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</w:pPr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and the diocesan vision, “Growing in God”.  </w:t>
      </w:r>
      <w:r w:rsidRPr="00427B52">
        <w:rPr>
          <w:rFonts w:ascii="Tahoma" w:hAnsi="Tahoma" w:cs="Tahoma"/>
          <w:bCs/>
          <w:color w:val="FFFFFF" w:themeColor="background1"/>
          <w:sz w:val="26"/>
          <w:szCs w:val="26"/>
        </w:rPr>
        <w:t xml:space="preserve">We promote a Christian vision for schools in which all can grow and flourish, and excellence in the teaching of RE and in Collective Worship.  </w:t>
      </w:r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At a time of continuing national educational change, it is vital that the Diocese is strongly represented through its DBE. </w:t>
      </w:r>
    </w:p>
    <w:p w14:paraId="0D13FD2E" w14:textId="32B93AF3" w:rsidR="00BF6977" w:rsidRPr="00427B52" w:rsidRDefault="00BF6977" w:rsidP="00BF6977">
      <w:pPr>
        <w:spacing w:before="60" w:after="60"/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</w:pPr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>The Board is particularly concerned with the promotion of education, church schools, RE and Collective Worship</w:t>
      </w:r>
      <w:proofErr w:type="gramStart"/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. </w:t>
      </w:r>
      <w:proofErr w:type="gramEnd"/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>The DBE, through its team of staff, provides a range of support services for schools, supports collaboration between schools, advises on headteacher appointments and admissions, and provides training for governors</w:t>
      </w:r>
      <w:proofErr w:type="gramStart"/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. </w:t>
      </w:r>
      <w:proofErr w:type="gramEnd"/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>For more information about the DBE, please see our website-</w:t>
      </w:r>
      <w:r w:rsidRPr="00427B52">
        <w:rPr>
          <w:bCs/>
          <w:color w:val="FFFFFF" w:themeColor="background1"/>
        </w:rPr>
        <w:t xml:space="preserve"> </w:t>
      </w:r>
      <w:hyperlink r:id="rId9" w:history="1">
        <w:r w:rsidRPr="00427B52">
          <w:rPr>
            <w:rStyle w:val="Hyperlink"/>
            <w:rFonts w:ascii="Tahoma" w:hAnsi="Tahoma" w:cs="Tahoma"/>
            <w:bCs/>
            <w:color w:val="FFFFFF" w:themeColor="background1"/>
            <w:sz w:val="26"/>
            <w:szCs w:val="26"/>
            <w:lang w:val="en-GB"/>
          </w:rPr>
          <w:t>https://www.cofesuffolk.org/schools/</w:t>
        </w:r>
      </w:hyperlink>
      <w:r w:rsidR="00427B52">
        <w:rPr>
          <w:rStyle w:val="Hyperlink"/>
          <w:rFonts w:ascii="Tahoma" w:hAnsi="Tahoma" w:cs="Tahoma"/>
          <w:bCs/>
          <w:color w:val="FFFFFF" w:themeColor="background1"/>
          <w:sz w:val="26"/>
          <w:szCs w:val="26"/>
          <w:lang w:val="en-GB"/>
        </w:rPr>
        <w:br/>
      </w:r>
    </w:p>
    <w:p w14:paraId="52E48F92" w14:textId="07173959" w:rsidR="00BF6977" w:rsidRPr="00427B52" w:rsidRDefault="00BF6977" w:rsidP="00BF6977">
      <w:pPr>
        <w:spacing w:before="60" w:after="60"/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</w:pPr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>With the government’s policy that all schools should join a strong Multi Academy Trust, the DBE has an important role in relation to church schools.</w:t>
      </w:r>
      <w:r w:rsid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br/>
      </w:r>
      <w:r w:rsidRPr="00427B52">
        <w:rPr>
          <w:rFonts w:ascii="Tahoma" w:hAnsi="Tahoma" w:cs="Tahoma"/>
          <w:bCs/>
          <w:color w:val="FFFFFF" w:themeColor="background1"/>
          <w:sz w:val="26"/>
          <w:szCs w:val="26"/>
          <w:lang w:val="en-GB"/>
        </w:rPr>
        <w:t xml:space="preserve"> </w:t>
      </w:r>
    </w:p>
    <w:p w14:paraId="2564C748" w14:textId="15535B41" w:rsidR="00BF6977" w:rsidRPr="00BF6977" w:rsidRDefault="00BF6977" w:rsidP="00BF6977">
      <w:pPr>
        <w:jc w:val="center"/>
        <w:rPr>
          <w:rFonts w:ascii="Tahoma" w:hAnsi="Tahoma" w:cs="Tahoma"/>
          <w:b/>
          <w:color w:val="FFFFFF" w:themeColor="background1"/>
          <w:sz w:val="32"/>
          <w:szCs w:val="32"/>
          <w:lang w:val="en-GB"/>
        </w:rPr>
      </w:pPr>
      <w:r w:rsidRPr="00BF6977">
        <w:rPr>
          <w:rFonts w:ascii="Tahoma" w:hAnsi="Tahoma" w:cs="Tahoma"/>
          <w:b/>
          <w:color w:val="FFFFFF" w:themeColor="background1"/>
          <w:sz w:val="32"/>
          <w:szCs w:val="32"/>
          <w:lang w:val="en-GB"/>
        </w:rPr>
        <w:t xml:space="preserve">A committed, </w:t>
      </w:r>
      <w:proofErr w:type="gramStart"/>
      <w:r w:rsidRPr="00BF6977">
        <w:rPr>
          <w:rFonts w:ascii="Tahoma" w:hAnsi="Tahoma" w:cs="Tahoma"/>
          <w:b/>
          <w:color w:val="FFFFFF" w:themeColor="background1"/>
          <w:sz w:val="32"/>
          <w:szCs w:val="32"/>
          <w:lang w:val="en-GB"/>
        </w:rPr>
        <w:t>supportive</w:t>
      </w:r>
      <w:proofErr w:type="gramEnd"/>
      <w:r w:rsidRPr="00BF6977">
        <w:rPr>
          <w:rFonts w:ascii="Tahoma" w:hAnsi="Tahoma" w:cs="Tahoma"/>
          <w:b/>
          <w:color w:val="FFFFFF" w:themeColor="background1"/>
          <w:sz w:val="32"/>
          <w:szCs w:val="32"/>
          <w:lang w:val="en-GB"/>
        </w:rPr>
        <w:t xml:space="preserve"> and imaginative DBE will be vital in this coming period.</w:t>
      </w:r>
    </w:p>
    <w:p w14:paraId="263DD692" w14:textId="3A9A4151" w:rsidR="00BF6977" w:rsidRPr="00780A6A" w:rsidRDefault="00BF6977" w:rsidP="00BF6977">
      <w:pPr>
        <w:rPr>
          <w:rFonts w:ascii="Tahoma" w:hAnsi="Tahoma" w:cs="Tahoma"/>
          <w:sz w:val="22"/>
          <w:szCs w:val="22"/>
          <w:lang w:val="en-GB"/>
        </w:rPr>
      </w:pPr>
    </w:p>
    <w:p w14:paraId="6AFF1F11" w14:textId="39E095F8" w:rsidR="00BF6977" w:rsidRDefault="00427B52" w:rsidP="00BF6977">
      <w:pPr>
        <w:rPr>
          <w:rFonts w:ascii="Tahoma" w:hAnsi="Tahoma" w:cs="Tahoma"/>
          <w:sz w:val="22"/>
          <w:szCs w:val="22"/>
          <w:lang w:val="en-GB"/>
        </w:rPr>
      </w:pPr>
      <w:r w:rsidRPr="000746AF">
        <w:rPr>
          <w:rFonts w:ascii="Tahoma" w:hAnsi="Tahoma" w:cs="Tahoma"/>
          <w:b/>
          <w:noProof/>
          <w:color w:val="FFFFFF" w:themeColor="background1"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F20CAD5" wp14:editId="5232F010">
            <wp:simplePos x="0" y="0"/>
            <wp:positionH relativeFrom="column">
              <wp:posOffset>-485775</wp:posOffset>
            </wp:positionH>
            <wp:positionV relativeFrom="paragraph">
              <wp:posOffset>110808</wp:posOffset>
            </wp:positionV>
            <wp:extent cx="2701290" cy="788035"/>
            <wp:effectExtent l="0" t="0" r="0" b="0"/>
            <wp:wrapNone/>
            <wp:docPr id="12" name="Picture 12" descr="S:\LOGOS TO USE COMMS\Dicoese logo sma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:\LOGOS TO USE COMMS\Dicoese logo small colou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29D81" w14:textId="341E54B3" w:rsidR="00BF6977" w:rsidRDefault="00BF6977" w:rsidP="00BF6977">
      <w:pPr>
        <w:rPr>
          <w:rFonts w:ascii="Tahoma" w:hAnsi="Tahoma" w:cs="Tahoma"/>
          <w:sz w:val="22"/>
          <w:szCs w:val="22"/>
          <w:lang w:val="en-GB"/>
        </w:rPr>
      </w:pPr>
    </w:p>
    <w:p w14:paraId="662982B7" w14:textId="1ACCD030" w:rsidR="008C7281" w:rsidRDefault="008C7281" w:rsidP="00BF6977">
      <w:pPr>
        <w:rPr>
          <w:rFonts w:ascii="Tahoma" w:hAnsi="Tahoma" w:cs="Tahoma"/>
          <w:sz w:val="22"/>
          <w:szCs w:val="22"/>
          <w:lang w:val="en-GB"/>
        </w:rPr>
      </w:pPr>
      <w:r w:rsidRPr="000746AF">
        <w:rPr>
          <w:rFonts w:ascii="Tahoma" w:hAnsi="Tahoma" w:cs="Tahoma"/>
          <w:b/>
          <w:noProof/>
          <w:color w:val="FFFFFF" w:themeColor="background1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137DE5" wp14:editId="1F3EBCC8">
                <wp:simplePos x="0" y="0"/>
                <wp:positionH relativeFrom="column">
                  <wp:posOffset>-901065</wp:posOffset>
                </wp:positionH>
                <wp:positionV relativeFrom="paragraph">
                  <wp:posOffset>624523</wp:posOffset>
                </wp:positionV>
                <wp:extent cx="7961630" cy="244792"/>
                <wp:effectExtent l="0" t="0" r="1270" b="317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1630" cy="244792"/>
                        </a:xfrm>
                        <a:prstGeom prst="rect">
                          <a:avLst/>
                        </a:prstGeom>
                        <a:solidFill>
                          <a:srgbClr val="2540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6F110" id="Rectangle 13" o:spid="_x0000_s1026" style="position:absolute;margin-left:-70.95pt;margin-top:49.2pt;width:626.9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" fillcolor="#25408f" stroked="f"/>
            </w:pict>
          </mc:Fallback>
        </mc:AlternateContent>
      </w:r>
    </w:p>
    <w:p w14:paraId="2D5D6878" w14:textId="66CFC7A4" w:rsidR="00BF6977" w:rsidRDefault="00BF6977" w:rsidP="00BF6977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lastRenderedPageBreak/>
        <w:t>The membership of the DBE will change from 1 January 2023, following the new DBE Measure, to the following:</w:t>
      </w:r>
    </w:p>
    <w:p w14:paraId="737D9DBB" w14:textId="055611D8" w:rsidR="00BF6977" w:rsidRPr="00780A6A" w:rsidRDefault="00BF6977" w:rsidP="00BF6977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3518FC7B" w14:textId="77777777" w:rsidR="00BF6977" w:rsidRPr="00BF6977" w:rsidRDefault="00BF6977" w:rsidP="00BF6977">
      <w:pPr>
        <w:rPr>
          <w:rFonts w:ascii="Tahoma" w:hAnsi="Tahoma" w:cs="Tahoma"/>
          <w:sz w:val="24"/>
          <w:szCs w:val="24"/>
          <w:lang w:val="en-GB"/>
        </w:rPr>
      </w:pPr>
      <w:r w:rsidRPr="00BF6977">
        <w:rPr>
          <w:rFonts w:ascii="Tahoma" w:hAnsi="Tahoma" w:cs="Tahoma"/>
          <w:b/>
          <w:sz w:val="24"/>
          <w:szCs w:val="24"/>
          <w:lang w:val="en-GB"/>
        </w:rPr>
        <w:t>MEMBERSHIP</w:t>
      </w:r>
    </w:p>
    <w:p w14:paraId="1A9AC3BE" w14:textId="638C0CB7" w:rsidR="00BF6977" w:rsidRPr="00780A6A" w:rsidRDefault="00BF6977" w:rsidP="00BF6977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 w:rsidRPr="00780A6A">
        <w:rPr>
          <w:rFonts w:ascii="Tahoma" w:hAnsi="Tahoma" w:cs="Tahoma"/>
          <w:sz w:val="24"/>
          <w:szCs w:val="24"/>
          <w:lang w:val="en-GB"/>
        </w:rPr>
        <w:t>The Diocesan Bishop</w:t>
      </w:r>
    </w:p>
    <w:p w14:paraId="3E540752" w14:textId="77777777" w:rsidR="00BF6977" w:rsidRPr="00780A6A" w:rsidRDefault="00BF6977" w:rsidP="00BF6977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2-3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people nominated by the Diocesan Bishop </w:t>
      </w:r>
    </w:p>
    <w:p w14:paraId="38A9B094" w14:textId="14875874" w:rsidR="00BF6977" w:rsidRPr="00780A6A" w:rsidRDefault="00BF6977" w:rsidP="00BF6977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6-7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members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780A6A">
        <w:rPr>
          <w:rFonts w:ascii="Tahoma" w:hAnsi="Tahoma" w:cs="Tahoma"/>
          <w:sz w:val="24"/>
          <w:szCs w:val="24"/>
          <w:lang w:val="en-GB"/>
        </w:rPr>
        <w:t>elected</w:t>
      </w:r>
      <w:r>
        <w:rPr>
          <w:rFonts w:ascii="Tahoma" w:hAnsi="Tahoma" w:cs="Tahoma"/>
          <w:sz w:val="24"/>
          <w:szCs w:val="24"/>
          <w:lang w:val="en-GB"/>
        </w:rPr>
        <w:t xml:space="preserve"> by Diocesan Synod</w:t>
      </w:r>
    </w:p>
    <w:p w14:paraId="60E7E4CC" w14:textId="77777777" w:rsidR="00BF6977" w:rsidRPr="00780A6A" w:rsidRDefault="00BF6977" w:rsidP="00BF6977">
      <w:pPr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6-7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co-opted members</w:t>
      </w:r>
    </w:p>
    <w:p w14:paraId="62CB58DA" w14:textId="77777777" w:rsidR="00BB69DD" w:rsidRPr="00780A6A" w:rsidRDefault="00BB69DD" w:rsidP="00BB69DD">
      <w:pPr>
        <w:rPr>
          <w:rFonts w:ascii="Tahoma" w:hAnsi="Tahoma" w:cs="Tahoma"/>
          <w:sz w:val="22"/>
          <w:szCs w:val="22"/>
          <w:lang w:val="en-GB"/>
        </w:rPr>
      </w:pPr>
    </w:p>
    <w:p w14:paraId="37D47A99" w14:textId="77777777" w:rsidR="00BF6977" w:rsidRPr="00BF6977" w:rsidRDefault="00BF6977" w:rsidP="00BF6977">
      <w:pPr>
        <w:pStyle w:val="Heading4"/>
        <w:spacing w:before="120"/>
        <w:rPr>
          <w:rFonts w:ascii="Tahoma" w:hAnsi="Tahoma" w:cs="Tahoma"/>
          <w:sz w:val="24"/>
          <w:szCs w:val="24"/>
        </w:rPr>
      </w:pPr>
      <w:r w:rsidRPr="00BF6977">
        <w:rPr>
          <w:rFonts w:ascii="Tahoma" w:hAnsi="Tahoma" w:cs="Tahoma"/>
          <w:sz w:val="24"/>
          <w:szCs w:val="24"/>
        </w:rPr>
        <w:t>MEETINGS</w:t>
      </w:r>
    </w:p>
    <w:p w14:paraId="6D7009C2" w14:textId="31F4424A" w:rsidR="00BF6977" w:rsidRPr="00780A6A" w:rsidRDefault="00BF6977" w:rsidP="00BF6977">
      <w:pPr>
        <w:rPr>
          <w:rFonts w:ascii="Tahoma" w:hAnsi="Tahoma" w:cs="Tahoma"/>
          <w:color w:val="FF0000"/>
          <w:sz w:val="24"/>
          <w:szCs w:val="24"/>
          <w:lang w:val="en-GB"/>
        </w:rPr>
      </w:pPr>
      <w:r w:rsidRPr="00780A6A">
        <w:rPr>
          <w:rFonts w:ascii="Tahoma" w:hAnsi="Tahoma" w:cs="Tahoma"/>
          <w:sz w:val="24"/>
          <w:szCs w:val="24"/>
          <w:lang w:val="en-GB"/>
        </w:rPr>
        <w:t>The dates for 20</w:t>
      </w:r>
      <w:r>
        <w:rPr>
          <w:rFonts w:ascii="Tahoma" w:hAnsi="Tahoma" w:cs="Tahoma"/>
          <w:sz w:val="24"/>
          <w:szCs w:val="24"/>
          <w:lang w:val="en-GB"/>
        </w:rPr>
        <w:t>23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are: </w:t>
      </w:r>
      <w:r>
        <w:rPr>
          <w:rFonts w:ascii="Tahoma" w:hAnsi="Tahoma" w:cs="Tahoma"/>
          <w:sz w:val="24"/>
          <w:szCs w:val="24"/>
          <w:lang w:val="en-GB"/>
        </w:rPr>
        <w:t>9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February at 1.</w:t>
      </w:r>
      <w:r>
        <w:rPr>
          <w:rFonts w:ascii="Tahoma" w:hAnsi="Tahoma" w:cs="Tahoma"/>
          <w:sz w:val="24"/>
          <w:szCs w:val="24"/>
          <w:lang w:val="en-GB"/>
        </w:rPr>
        <w:t>3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0pm, </w:t>
      </w:r>
      <w:r>
        <w:rPr>
          <w:rFonts w:ascii="Tahoma" w:hAnsi="Tahoma" w:cs="Tahoma"/>
          <w:sz w:val="24"/>
          <w:szCs w:val="24"/>
          <w:lang w:val="en-GB"/>
        </w:rPr>
        <w:t>2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May at </w:t>
      </w:r>
      <w:r>
        <w:rPr>
          <w:rFonts w:ascii="Tahoma" w:hAnsi="Tahoma" w:cs="Tahoma"/>
          <w:sz w:val="24"/>
          <w:szCs w:val="24"/>
          <w:lang w:val="en-GB"/>
        </w:rPr>
        <w:t>4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.00pm, </w:t>
      </w:r>
      <w:r>
        <w:rPr>
          <w:rFonts w:ascii="Tahoma" w:hAnsi="Tahoma" w:cs="Tahoma"/>
          <w:sz w:val="24"/>
          <w:szCs w:val="24"/>
          <w:lang w:val="en-GB"/>
        </w:rPr>
        <w:t xml:space="preserve">12 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September at </w:t>
      </w:r>
      <w:r>
        <w:rPr>
          <w:rFonts w:ascii="Tahoma" w:hAnsi="Tahoma" w:cs="Tahoma"/>
          <w:sz w:val="24"/>
          <w:szCs w:val="24"/>
          <w:lang w:val="en-GB"/>
        </w:rPr>
        <w:t>4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.00pm and </w:t>
      </w:r>
      <w:r>
        <w:rPr>
          <w:rFonts w:ascii="Tahoma" w:hAnsi="Tahoma" w:cs="Tahoma"/>
          <w:sz w:val="24"/>
          <w:szCs w:val="24"/>
          <w:lang w:val="en-GB"/>
        </w:rPr>
        <w:t>23</w:t>
      </w:r>
      <w:r w:rsidRPr="00780A6A">
        <w:rPr>
          <w:rFonts w:ascii="Tahoma" w:hAnsi="Tahoma" w:cs="Tahoma"/>
          <w:sz w:val="24"/>
          <w:szCs w:val="24"/>
          <w:lang w:val="en-GB"/>
        </w:rPr>
        <w:t xml:space="preserve"> November at 1.</w:t>
      </w:r>
      <w:r>
        <w:rPr>
          <w:rFonts w:ascii="Tahoma" w:hAnsi="Tahoma" w:cs="Tahoma"/>
          <w:sz w:val="24"/>
          <w:szCs w:val="24"/>
          <w:lang w:val="en-GB"/>
        </w:rPr>
        <w:t>3</w:t>
      </w:r>
      <w:r w:rsidRPr="00780A6A">
        <w:rPr>
          <w:rFonts w:ascii="Tahoma" w:hAnsi="Tahoma" w:cs="Tahoma"/>
          <w:sz w:val="24"/>
          <w:szCs w:val="24"/>
          <w:lang w:val="en-GB"/>
        </w:rPr>
        <w:t>0pm.</w:t>
      </w:r>
    </w:p>
    <w:p w14:paraId="73610E9F" w14:textId="77777777" w:rsidR="00BF6977" w:rsidRDefault="00BF6977" w:rsidP="00BF6977">
      <w:pPr>
        <w:spacing w:before="120"/>
        <w:rPr>
          <w:rFonts w:ascii="Tahoma" w:hAnsi="Tahoma" w:cs="Tahoma"/>
          <w:b/>
          <w:sz w:val="32"/>
          <w:szCs w:val="32"/>
          <w:lang w:val="en-GB"/>
        </w:rPr>
      </w:pPr>
    </w:p>
    <w:p w14:paraId="7E3350EF" w14:textId="49E8646A" w:rsidR="00BF6977" w:rsidRPr="00BF6977" w:rsidRDefault="00BF6977" w:rsidP="00BF6977">
      <w:pPr>
        <w:spacing w:before="120"/>
        <w:rPr>
          <w:rFonts w:ascii="Tahoma" w:hAnsi="Tahoma" w:cs="Tahoma"/>
          <w:sz w:val="24"/>
          <w:szCs w:val="24"/>
          <w:lang w:val="en-GB"/>
        </w:rPr>
      </w:pPr>
      <w:r w:rsidRPr="00BF6977">
        <w:rPr>
          <w:rFonts w:ascii="Tahoma" w:hAnsi="Tahoma" w:cs="Tahoma"/>
          <w:b/>
          <w:sz w:val="24"/>
          <w:szCs w:val="24"/>
          <w:lang w:val="en-GB"/>
        </w:rPr>
        <w:t>ELIGIBILITY:</w:t>
      </w:r>
    </w:p>
    <w:p w14:paraId="11B4CB9A" w14:textId="69D822E6" w:rsidR="00BF6977" w:rsidRPr="00BF6977" w:rsidRDefault="00BF6977" w:rsidP="00BF6977">
      <w:pPr>
        <w:pStyle w:val="Heading4"/>
        <w:rPr>
          <w:rFonts w:ascii="Tahoma" w:hAnsi="Tahoma" w:cs="Tahoma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4897"/>
      </w:tblGrid>
      <w:tr w:rsidR="00BF6977" w:rsidRPr="00780A6A" w14:paraId="0A4CE8A4" w14:textId="77777777" w:rsidTr="001432B6">
        <w:tc>
          <w:tcPr>
            <w:tcW w:w="4957" w:type="dxa"/>
          </w:tcPr>
          <w:p w14:paraId="5FF38046" w14:textId="77777777" w:rsidR="00BF6977" w:rsidRPr="00780A6A" w:rsidRDefault="00BF6977" w:rsidP="0041515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80A6A">
              <w:rPr>
                <w:rFonts w:ascii="Tahoma" w:hAnsi="Tahoma" w:cs="Tahoma"/>
                <w:sz w:val="24"/>
                <w:szCs w:val="24"/>
                <w:lang w:val="en-GB"/>
              </w:rPr>
              <w:t>Who may stand?</w:t>
            </w:r>
          </w:p>
        </w:tc>
        <w:tc>
          <w:tcPr>
            <w:tcW w:w="4897" w:type="dxa"/>
          </w:tcPr>
          <w:p w14:paraId="1B8CF983" w14:textId="0DF93285" w:rsidR="00BF6977" w:rsidRPr="00780A6A" w:rsidRDefault="00BF6977" w:rsidP="00832F06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80A6A">
              <w:rPr>
                <w:rFonts w:ascii="Tahoma" w:hAnsi="Tahoma" w:cs="Tahoma"/>
                <w:sz w:val="24"/>
                <w:szCs w:val="24"/>
                <w:lang w:val="en-GB"/>
              </w:rPr>
              <w:t xml:space="preserve">Any person </w:t>
            </w:r>
            <w:r w:rsidR="00832F06">
              <w:rPr>
                <w:rFonts w:ascii="Tahoma" w:hAnsi="Tahoma" w:cs="Tahoma"/>
                <w:sz w:val="24"/>
                <w:szCs w:val="24"/>
                <w:lang w:val="en-GB"/>
              </w:rPr>
              <w:t xml:space="preserve">who is </w:t>
            </w:r>
            <w:r w:rsidR="00832F06" w:rsidRPr="00832F06">
              <w:rPr>
                <w:rFonts w:ascii="Tahoma" w:hAnsi="Tahoma" w:cs="Tahoma"/>
                <w:sz w:val="24"/>
                <w:szCs w:val="24"/>
                <w:lang w:val="en-GB"/>
              </w:rPr>
              <w:t>not disqualified under section 178 of the Charities Act</w:t>
            </w:r>
          </w:p>
        </w:tc>
      </w:tr>
      <w:tr w:rsidR="00BF6977" w:rsidRPr="00780A6A" w14:paraId="212D48AA" w14:textId="77777777" w:rsidTr="001432B6">
        <w:tc>
          <w:tcPr>
            <w:tcW w:w="4957" w:type="dxa"/>
          </w:tcPr>
          <w:p w14:paraId="43858B15" w14:textId="77777777" w:rsidR="00BF6977" w:rsidRPr="00780A6A" w:rsidRDefault="00BF6977" w:rsidP="0041515C">
            <w:pPr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80A6A">
              <w:rPr>
                <w:rFonts w:ascii="Tahoma" w:hAnsi="Tahoma" w:cs="Tahoma"/>
                <w:sz w:val="24"/>
                <w:szCs w:val="24"/>
                <w:lang w:val="en-GB"/>
              </w:rPr>
              <w:t>Who may nominate and second candidates?</w:t>
            </w:r>
          </w:p>
        </w:tc>
        <w:tc>
          <w:tcPr>
            <w:tcW w:w="4897" w:type="dxa"/>
          </w:tcPr>
          <w:p w14:paraId="7535849C" w14:textId="0CC91014" w:rsidR="00BF6977" w:rsidRPr="00780A6A" w:rsidRDefault="00BF6977" w:rsidP="0041515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80A6A">
              <w:rPr>
                <w:rFonts w:ascii="Tahoma" w:hAnsi="Tahoma" w:cs="Tahoma"/>
                <w:sz w:val="24"/>
                <w:szCs w:val="24"/>
                <w:lang w:val="en-GB"/>
              </w:rPr>
              <w:t>Members of Diocesan Synod</w:t>
            </w:r>
          </w:p>
        </w:tc>
      </w:tr>
      <w:tr w:rsidR="00BF6977" w:rsidRPr="00780A6A" w14:paraId="4167D2ED" w14:textId="77777777" w:rsidTr="00C17692">
        <w:tc>
          <w:tcPr>
            <w:tcW w:w="4957" w:type="dxa"/>
          </w:tcPr>
          <w:p w14:paraId="61495C20" w14:textId="77777777" w:rsidR="00BF6977" w:rsidRPr="00780A6A" w:rsidRDefault="00BF6977" w:rsidP="0041515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780A6A">
              <w:rPr>
                <w:rFonts w:ascii="Tahoma" w:hAnsi="Tahoma" w:cs="Tahoma"/>
                <w:sz w:val="24"/>
                <w:szCs w:val="24"/>
                <w:lang w:val="en-GB"/>
              </w:rPr>
              <w:t>Who may vote?</w:t>
            </w:r>
          </w:p>
        </w:tc>
        <w:tc>
          <w:tcPr>
            <w:tcW w:w="4897" w:type="dxa"/>
            <w:shd w:val="clear" w:color="auto" w:fill="auto"/>
          </w:tcPr>
          <w:p w14:paraId="56602492" w14:textId="77777777" w:rsidR="00BF6977" w:rsidRPr="00780A6A" w:rsidRDefault="00BF6977" w:rsidP="0041515C">
            <w:pPr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C17692">
              <w:rPr>
                <w:rFonts w:ascii="Tahoma" w:hAnsi="Tahoma" w:cs="Tahoma"/>
                <w:sz w:val="24"/>
                <w:szCs w:val="24"/>
                <w:lang w:val="en-GB"/>
              </w:rPr>
              <w:t>Ditto</w:t>
            </w:r>
          </w:p>
        </w:tc>
      </w:tr>
    </w:tbl>
    <w:p w14:paraId="4713986D" w14:textId="77777777" w:rsidR="00BF6977" w:rsidRPr="00780A6A" w:rsidRDefault="00BF6977" w:rsidP="00BF6977">
      <w:pPr>
        <w:jc w:val="both"/>
        <w:rPr>
          <w:rFonts w:ascii="Tahoma" w:hAnsi="Tahoma" w:cs="Tahoma"/>
          <w:sz w:val="27"/>
          <w:szCs w:val="27"/>
          <w:lang w:val="en-GB"/>
        </w:rPr>
      </w:pPr>
    </w:p>
    <w:p w14:paraId="75BF30FA" w14:textId="77777777" w:rsidR="00160F7C" w:rsidRPr="004301A4" w:rsidRDefault="00160F7C" w:rsidP="00160F7C">
      <w:pPr>
        <w:ind w:left="720"/>
        <w:jc w:val="both"/>
        <w:rPr>
          <w:rFonts w:ascii="Tahoma" w:hAnsi="Tahoma" w:cs="Tahoma"/>
          <w:sz w:val="24"/>
          <w:szCs w:val="24"/>
          <w:lang w:val="en-GB"/>
        </w:rPr>
      </w:pPr>
    </w:p>
    <w:p w14:paraId="6A9EE250" w14:textId="77777777" w:rsidR="00602689" w:rsidRPr="00780A6A" w:rsidRDefault="00602689">
      <w:pPr>
        <w:jc w:val="both"/>
        <w:rPr>
          <w:rFonts w:ascii="Tahoma" w:hAnsi="Tahoma" w:cs="Tahoma"/>
          <w:sz w:val="27"/>
          <w:szCs w:val="27"/>
          <w:lang w:val="en-GB"/>
        </w:rPr>
      </w:pPr>
    </w:p>
    <w:p w14:paraId="6C5D1550" w14:textId="77777777" w:rsidR="00602689" w:rsidRPr="00160F7C" w:rsidRDefault="00602689">
      <w:pPr>
        <w:pStyle w:val="Heading4"/>
        <w:rPr>
          <w:rFonts w:ascii="Tahoma" w:hAnsi="Tahoma" w:cs="Tahoma"/>
          <w:sz w:val="24"/>
          <w:szCs w:val="24"/>
        </w:rPr>
      </w:pPr>
      <w:r w:rsidRPr="00160F7C">
        <w:rPr>
          <w:rFonts w:ascii="Tahoma" w:hAnsi="Tahoma" w:cs="Tahoma"/>
          <w:sz w:val="24"/>
          <w:szCs w:val="24"/>
        </w:rPr>
        <w:t>TIMETABLE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400"/>
        <w:gridCol w:w="4758"/>
      </w:tblGrid>
      <w:tr w:rsidR="0026261A" w:rsidRPr="00780A6A" w14:paraId="4ADAC99F" w14:textId="77777777" w:rsidTr="001432B6">
        <w:tc>
          <w:tcPr>
            <w:tcW w:w="3470" w:type="dxa"/>
            <w:shd w:val="clear" w:color="auto" w:fill="auto"/>
          </w:tcPr>
          <w:p w14:paraId="4A07A0BD" w14:textId="77777777" w:rsidR="0026261A" w:rsidRPr="00160F7C" w:rsidRDefault="0026261A" w:rsidP="0026261A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400" w:type="dxa"/>
            <w:shd w:val="clear" w:color="auto" w:fill="auto"/>
          </w:tcPr>
          <w:p w14:paraId="21AE441C" w14:textId="77777777" w:rsidR="0026261A" w:rsidRPr="00160F7C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Deadline</w:t>
            </w:r>
          </w:p>
        </w:tc>
        <w:tc>
          <w:tcPr>
            <w:tcW w:w="4758" w:type="dxa"/>
            <w:shd w:val="clear" w:color="auto" w:fill="auto"/>
          </w:tcPr>
          <w:p w14:paraId="3577AAA8" w14:textId="77777777" w:rsidR="0026261A" w:rsidRPr="00160F7C" w:rsidRDefault="0026261A" w:rsidP="0026261A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b/>
                <w:sz w:val="22"/>
                <w:szCs w:val="22"/>
                <w:lang w:val="en-GB"/>
              </w:rPr>
              <w:t>What?</w:t>
            </w:r>
          </w:p>
        </w:tc>
      </w:tr>
      <w:tr w:rsidR="00A85518" w:rsidRPr="00780A6A" w14:paraId="796C6F71" w14:textId="77777777" w:rsidTr="001432B6">
        <w:tc>
          <w:tcPr>
            <w:tcW w:w="3470" w:type="dxa"/>
            <w:shd w:val="clear" w:color="auto" w:fill="auto"/>
          </w:tcPr>
          <w:p w14:paraId="4675A364" w14:textId="77777777" w:rsidR="00A85518" w:rsidRPr="00780A6A" w:rsidRDefault="00A85518" w:rsidP="0026261A">
            <w:pPr>
              <w:jc w:val="both"/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</w:tc>
        <w:tc>
          <w:tcPr>
            <w:tcW w:w="1400" w:type="dxa"/>
            <w:shd w:val="clear" w:color="auto" w:fill="auto"/>
          </w:tcPr>
          <w:p w14:paraId="2A0A09DF" w14:textId="77777777" w:rsidR="00A85518" w:rsidRPr="00780A6A" w:rsidRDefault="00A85518" w:rsidP="0026261A">
            <w:pPr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14:paraId="5E2981FB" w14:textId="77777777" w:rsidR="00A85518" w:rsidRPr="00780A6A" w:rsidRDefault="00A85518" w:rsidP="0026261A">
            <w:pPr>
              <w:rPr>
                <w:rFonts w:ascii="Tahoma" w:hAnsi="Tahoma" w:cs="Tahoma"/>
                <w:sz w:val="12"/>
                <w:szCs w:val="12"/>
                <w:lang w:val="en-GB"/>
              </w:rPr>
            </w:pPr>
          </w:p>
        </w:tc>
      </w:tr>
      <w:tr w:rsidR="0026261A" w:rsidRPr="00780A6A" w14:paraId="78A1CE50" w14:textId="77777777" w:rsidTr="001432B6">
        <w:tc>
          <w:tcPr>
            <w:tcW w:w="3470" w:type="dxa"/>
            <w:shd w:val="clear" w:color="auto" w:fill="auto"/>
          </w:tcPr>
          <w:p w14:paraId="4FFC4C85" w14:textId="1BABC460" w:rsidR="0026261A" w:rsidRPr="00160F7C" w:rsidRDefault="001432B6" w:rsidP="0026261A">
            <w:pPr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10 October 2022</w:t>
            </w:r>
          </w:p>
          <w:p w14:paraId="1D105792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1400" w:type="dxa"/>
            <w:shd w:val="clear" w:color="auto" w:fill="auto"/>
          </w:tcPr>
          <w:p w14:paraId="16FC39EF" w14:textId="77777777" w:rsidR="0026261A" w:rsidRPr="00160F7C" w:rsidRDefault="000746AF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Mid-</w:t>
            </w:r>
            <w:r w:rsidR="0026261A" w:rsidRPr="00160F7C">
              <w:rPr>
                <w:rFonts w:ascii="Tahoma" w:hAnsi="Tahoma" w:cs="Tahoma"/>
                <w:sz w:val="22"/>
                <w:szCs w:val="22"/>
                <w:lang w:val="en-GB"/>
              </w:rPr>
              <w:t xml:space="preserve">day </w:t>
            </w:r>
          </w:p>
        </w:tc>
        <w:tc>
          <w:tcPr>
            <w:tcW w:w="4758" w:type="dxa"/>
            <w:shd w:val="clear" w:color="auto" w:fill="auto"/>
          </w:tcPr>
          <w:p w14:paraId="65473AA6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Nominations must be received at the Diocesan Office</w:t>
            </w:r>
          </w:p>
        </w:tc>
      </w:tr>
      <w:tr w:rsidR="0026261A" w:rsidRPr="00780A6A" w14:paraId="73308B5D" w14:textId="77777777" w:rsidTr="001432B6">
        <w:tc>
          <w:tcPr>
            <w:tcW w:w="3470" w:type="dxa"/>
            <w:shd w:val="clear" w:color="auto" w:fill="auto"/>
          </w:tcPr>
          <w:p w14:paraId="7274D55C" w14:textId="10566073" w:rsidR="0026261A" w:rsidRPr="00160F7C" w:rsidRDefault="001432B6" w:rsidP="0026261A">
            <w:pPr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14 October 2022</w:t>
            </w:r>
          </w:p>
        </w:tc>
        <w:tc>
          <w:tcPr>
            <w:tcW w:w="1400" w:type="dxa"/>
            <w:shd w:val="clear" w:color="auto" w:fill="auto"/>
          </w:tcPr>
          <w:p w14:paraId="072A25D5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14:paraId="76FA1625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Voting papers will be mailed to the electorate</w:t>
            </w:r>
          </w:p>
        </w:tc>
      </w:tr>
      <w:tr w:rsidR="0026261A" w:rsidRPr="00780A6A" w14:paraId="3EC87557" w14:textId="77777777" w:rsidTr="001432B6">
        <w:tc>
          <w:tcPr>
            <w:tcW w:w="3470" w:type="dxa"/>
            <w:shd w:val="clear" w:color="auto" w:fill="auto"/>
          </w:tcPr>
          <w:p w14:paraId="285F6DCA" w14:textId="518EE0FB" w:rsidR="0026261A" w:rsidRPr="00160F7C" w:rsidRDefault="001432B6" w:rsidP="0026261A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Friday 4 November 2022</w:t>
            </w:r>
          </w:p>
        </w:tc>
        <w:tc>
          <w:tcPr>
            <w:tcW w:w="1400" w:type="dxa"/>
            <w:shd w:val="clear" w:color="auto" w:fill="auto"/>
          </w:tcPr>
          <w:p w14:paraId="7003B3B9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Mid</w:t>
            </w:r>
            <w:r w:rsidR="000746AF">
              <w:rPr>
                <w:rFonts w:ascii="Tahoma" w:hAnsi="Tahoma" w:cs="Tahoma"/>
                <w:sz w:val="22"/>
                <w:szCs w:val="22"/>
                <w:lang w:val="en-GB"/>
              </w:rPr>
              <w:t>-</w:t>
            </w: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day</w:t>
            </w:r>
          </w:p>
        </w:tc>
        <w:tc>
          <w:tcPr>
            <w:tcW w:w="4758" w:type="dxa"/>
            <w:shd w:val="clear" w:color="auto" w:fill="auto"/>
          </w:tcPr>
          <w:p w14:paraId="5912BC23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Voting papers must be received at the Diocesan Office</w:t>
            </w:r>
          </w:p>
        </w:tc>
      </w:tr>
      <w:tr w:rsidR="0026261A" w:rsidRPr="00780A6A" w14:paraId="77DFFB48" w14:textId="77777777" w:rsidTr="001432B6">
        <w:tc>
          <w:tcPr>
            <w:tcW w:w="3470" w:type="dxa"/>
            <w:shd w:val="clear" w:color="auto" w:fill="auto"/>
          </w:tcPr>
          <w:p w14:paraId="2B4A504A" w14:textId="72D0958B" w:rsidR="0026261A" w:rsidRPr="00160F7C" w:rsidRDefault="001432B6" w:rsidP="00FB067A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Monday 7 November 2022</w:t>
            </w:r>
          </w:p>
        </w:tc>
        <w:tc>
          <w:tcPr>
            <w:tcW w:w="1400" w:type="dxa"/>
            <w:shd w:val="clear" w:color="auto" w:fill="auto"/>
          </w:tcPr>
          <w:p w14:paraId="5CF6FDE0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14:paraId="0A764FCC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The r</w:t>
            </w:r>
            <w:r w:rsidR="0063423D" w:rsidRPr="00160F7C">
              <w:rPr>
                <w:rFonts w:ascii="Tahoma" w:hAnsi="Tahoma" w:cs="Tahoma"/>
                <w:sz w:val="22"/>
                <w:szCs w:val="22"/>
                <w:lang w:val="en-GB"/>
              </w:rPr>
              <w:t>esults will be declared on the diocesan w</w:t>
            </w: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eb site and all nominees informed by post</w:t>
            </w:r>
          </w:p>
        </w:tc>
      </w:tr>
      <w:tr w:rsidR="0026261A" w:rsidRPr="00780A6A" w14:paraId="541DB839" w14:textId="77777777" w:rsidTr="001432B6">
        <w:tc>
          <w:tcPr>
            <w:tcW w:w="3470" w:type="dxa"/>
            <w:shd w:val="clear" w:color="auto" w:fill="auto"/>
          </w:tcPr>
          <w:p w14:paraId="66B7DF82" w14:textId="2949CD05" w:rsidR="0026261A" w:rsidRPr="00160F7C" w:rsidRDefault="001432B6" w:rsidP="006E656E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Wednesday </w:t>
            </w:r>
            <w:r w:rsidR="00B84E95" w:rsidRPr="00160F7C">
              <w:rPr>
                <w:rFonts w:ascii="Tahoma" w:hAnsi="Tahoma" w:cs="Tahoma"/>
                <w:sz w:val="22"/>
                <w:szCs w:val="22"/>
                <w:lang w:val="en-GB"/>
              </w:rPr>
              <w:t>1 January 2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023</w:t>
            </w:r>
          </w:p>
        </w:tc>
        <w:tc>
          <w:tcPr>
            <w:tcW w:w="1400" w:type="dxa"/>
            <w:shd w:val="clear" w:color="auto" w:fill="auto"/>
          </w:tcPr>
          <w:p w14:paraId="37065CDD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14:paraId="0A254D93" w14:textId="77777777" w:rsidR="0026261A" w:rsidRPr="00160F7C" w:rsidRDefault="0063423D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The appointment will take effect</w:t>
            </w:r>
          </w:p>
        </w:tc>
      </w:tr>
      <w:tr w:rsidR="0026261A" w:rsidRPr="00780A6A" w14:paraId="45047BCA" w14:textId="77777777" w:rsidTr="001432B6">
        <w:tc>
          <w:tcPr>
            <w:tcW w:w="3470" w:type="dxa"/>
            <w:shd w:val="clear" w:color="auto" w:fill="auto"/>
          </w:tcPr>
          <w:p w14:paraId="133148EA" w14:textId="2890FAA0" w:rsidR="0026261A" w:rsidRPr="00160F7C" w:rsidRDefault="00B84E95" w:rsidP="0026261A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 xml:space="preserve">Saturday </w:t>
            </w:r>
            <w:r w:rsidR="001432B6">
              <w:rPr>
                <w:rFonts w:ascii="Tahoma" w:hAnsi="Tahoma" w:cs="Tahoma"/>
                <w:sz w:val="22"/>
                <w:szCs w:val="22"/>
                <w:lang w:val="en-GB"/>
              </w:rPr>
              <w:t xml:space="preserve">18 </w:t>
            </w: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March 20</w:t>
            </w:r>
            <w:r w:rsidR="001432B6">
              <w:rPr>
                <w:rFonts w:ascii="Tahoma" w:hAnsi="Tahoma" w:cs="Tahoma"/>
                <w:sz w:val="22"/>
                <w:szCs w:val="22"/>
                <w:lang w:val="en-GB"/>
              </w:rPr>
              <w:t>23</w:t>
            </w:r>
          </w:p>
        </w:tc>
        <w:tc>
          <w:tcPr>
            <w:tcW w:w="1400" w:type="dxa"/>
            <w:shd w:val="clear" w:color="auto" w:fill="auto"/>
          </w:tcPr>
          <w:p w14:paraId="64C6E331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4758" w:type="dxa"/>
            <w:shd w:val="clear" w:color="auto" w:fill="auto"/>
          </w:tcPr>
          <w:p w14:paraId="3D06B2C1" w14:textId="77777777" w:rsidR="0026261A" w:rsidRPr="00160F7C" w:rsidRDefault="0026261A" w:rsidP="0026261A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160F7C">
              <w:rPr>
                <w:rFonts w:ascii="Tahoma" w:hAnsi="Tahoma" w:cs="Tahoma"/>
                <w:sz w:val="22"/>
                <w:szCs w:val="22"/>
                <w:lang w:val="en-GB"/>
              </w:rPr>
              <w:t>A formal announcement of the results will be made at Diocesan Synod</w:t>
            </w:r>
          </w:p>
        </w:tc>
      </w:tr>
    </w:tbl>
    <w:p w14:paraId="580DE0E1" w14:textId="77777777" w:rsidR="009C5786" w:rsidRPr="00780A6A" w:rsidRDefault="009C5786">
      <w:pPr>
        <w:jc w:val="both"/>
        <w:rPr>
          <w:rFonts w:ascii="Tahoma" w:hAnsi="Tahoma" w:cs="Tahoma"/>
          <w:sz w:val="27"/>
          <w:szCs w:val="27"/>
          <w:lang w:val="en-GB"/>
        </w:rPr>
      </w:pPr>
    </w:p>
    <w:p w14:paraId="7662C36C" w14:textId="77777777" w:rsidR="005879D5" w:rsidRPr="005879D5" w:rsidRDefault="005879D5" w:rsidP="005879D5">
      <w:pPr>
        <w:rPr>
          <w:rFonts w:ascii="Tahoma" w:hAnsi="Tahoma" w:cs="Tahoma"/>
          <w:sz w:val="22"/>
          <w:szCs w:val="22"/>
          <w:lang w:val="en-GB"/>
        </w:rPr>
      </w:pPr>
      <w:r w:rsidRPr="005879D5">
        <w:rPr>
          <w:rFonts w:ascii="Tahoma" w:hAnsi="Tahoma" w:cs="Tahoma"/>
          <w:sz w:val="22"/>
          <w:szCs w:val="22"/>
          <w:lang w:val="en-GB"/>
        </w:rPr>
        <w:t>Members shall serve from election for two years.</w:t>
      </w:r>
    </w:p>
    <w:p w14:paraId="4AD910B0" w14:textId="5CEB958E" w:rsidR="005879D5" w:rsidRDefault="005879D5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54D542B9" w14:textId="146DA0C1" w:rsidR="001432B6" w:rsidRDefault="001432B6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4CBCD505" w14:textId="77777777" w:rsidR="001432B6" w:rsidRDefault="001432B6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46FEC345" w14:textId="7401B478" w:rsidR="005879D5" w:rsidRDefault="005879D5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00754CFE" w14:textId="2F17673E" w:rsidR="000D3031" w:rsidRDefault="000D3031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2FE08D7E" w14:textId="54A0E331" w:rsidR="000D3031" w:rsidRDefault="000D3031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3B38AAC7" w14:textId="07FC5988" w:rsidR="000D3031" w:rsidRDefault="000D3031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77036396" w14:textId="77777777" w:rsidR="000D3031" w:rsidRDefault="000D3031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3DD38359" w14:textId="77777777" w:rsidR="005879D5" w:rsidRDefault="005879D5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14:paraId="3FA4151D" w14:textId="0461FA7F" w:rsidR="00602689" w:rsidRPr="00780A6A" w:rsidRDefault="00602689" w:rsidP="00F04BF3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780A6A">
        <w:rPr>
          <w:rFonts w:ascii="Tahoma" w:hAnsi="Tahoma" w:cs="Tahoma"/>
          <w:b/>
          <w:sz w:val="36"/>
          <w:szCs w:val="36"/>
          <w:lang w:val="en-GB"/>
        </w:rPr>
        <w:lastRenderedPageBreak/>
        <w:t xml:space="preserve">NOMINATION FOR </w:t>
      </w:r>
      <w:r w:rsidR="00AE6957" w:rsidRPr="00780A6A">
        <w:rPr>
          <w:rFonts w:ascii="Tahoma" w:hAnsi="Tahoma" w:cs="Tahoma"/>
          <w:b/>
          <w:sz w:val="36"/>
          <w:szCs w:val="36"/>
          <w:lang w:val="en-GB"/>
        </w:rPr>
        <w:t>THE BOARD OF EDUCATION</w:t>
      </w:r>
    </w:p>
    <w:p w14:paraId="14CACF7B" w14:textId="0C4FC4BE" w:rsidR="00D877B5" w:rsidRPr="00C917BF" w:rsidRDefault="00D877B5" w:rsidP="000F55FE">
      <w:pPr>
        <w:rPr>
          <w:rFonts w:ascii="Tahoma" w:hAnsi="Tahoma" w:cs="Tahoma"/>
          <w:sz w:val="24"/>
          <w:szCs w:val="24"/>
          <w:lang w:val="en-GB"/>
        </w:rPr>
      </w:pPr>
      <w:r w:rsidRPr="00C917BF">
        <w:rPr>
          <w:rFonts w:ascii="Tahoma" w:hAnsi="Tahoma" w:cs="Tahoma"/>
          <w:sz w:val="24"/>
          <w:szCs w:val="24"/>
          <w:lang w:val="en-GB"/>
        </w:rPr>
        <w:t xml:space="preserve">Please return the completed form </w:t>
      </w:r>
      <w:r w:rsidR="001E0FDD" w:rsidRPr="00C917BF">
        <w:rPr>
          <w:rFonts w:ascii="Tahoma" w:hAnsi="Tahoma" w:cs="Tahoma"/>
          <w:sz w:val="24"/>
          <w:szCs w:val="24"/>
          <w:lang w:val="en-GB"/>
        </w:rPr>
        <w:t xml:space="preserve">(to be received) </w:t>
      </w:r>
      <w:r w:rsidRPr="00C917BF">
        <w:rPr>
          <w:rFonts w:ascii="Tahoma" w:hAnsi="Tahoma" w:cs="Tahoma"/>
          <w:sz w:val="24"/>
          <w:szCs w:val="24"/>
          <w:lang w:val="en-GB"/>
        </w:rPr>
        <w:t>by noon on</w:t>
      </w:r>
      <w:r w:rsidR="008D3BAA" w:rsidRPr="00C917BF">
        <w:rPr>
          <w:rFonts w:ascii="Tahoma" w:hAnsi="Tahoma" w:cs="Tahoma"/>
          <w:sz w:val="24"/>
          <w:szCs w:val="24"/>
          <w:lang w:val="en-GB"/>
        </w:rPr>
        <w:t xml:space="preserve"> Monday 10 October 2022</w:t>
      </w:r>
      <w:r w:rsidRPr="00C917BF">
        <w:rPr>
          <w:rFonts w:ascii="Tahoma" w:hAnsi="Tahoma" w:cs="Tahoma"/>
          <w:sz w:val="24"/>
          <w:szCs w:val="24"/>
          <w:lang w:val="en-GB"/>
        </w:rPr>
        <w:t xml:space="preserve">  to: </w:t>
      </w:r>
    </w:p>
    <w:p w14:paraId="43866246" w14:textId="77777777" w:rsidR="00566689" w:rsidRPr="001432B6" w:rsidRDefault="00566689" w:rsidP="00D877B5">
      <w:pPr>
        <w:jc w:val="both"/>
        <w:rPr>
          <w:rFonts w:ascii="Tahoma" w:hAnsi="Tahoma" w:cs="Tahoma"/>
          <w:sz w:val="24"/>
          <w:szCs w:val="24"/>
          <w:lang w:val="en-GB"/>
        </w:rPr>
      </w:pPr>
    </w:p>
    <w:p w14:paraId="1574E0F0" w14:textId="77777777" w:rsidR="00D877B5" w:rsidRPr="001432B6" w:rsidRDefault="00D877B5" w:rsidP="00D877B5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1432B6">
        <w:rPr>
          <w:rFonts w:ascii="Tahoma" w:hAnsi="Tahoma" w:cs="Tahoma"/>
          <w:sz w:val="24"/>
          <w:szCs w:val="24"/>
          <w:lang w:val="en-GB"/>
        </w:rPr>
        <w:t>Diocesan Elections</w:t>
      </w:r>
    </w:p>
    <w:p w14:paraId="3FE611EE" w14:textId="77777777" w:rsidR="00D877B5" w:rsidRPr="001432B6" w:rsidRDefault="00D877B5" w:rsidP="00D877B5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1432B6">
        <w:rPr>
          <w:rFonts w:ascii="Tahoma" w:hAnsi="Tahoma" w:cs="Tahoma"/>
          <w:sz w:val="24"/>
          <w:szCs w:val="24"/>
          <w:lang w:val="en-GB"/>
        </w:rPr>
        <w:t>Diocesan Office</w:t>
      </w:r>
    </w:p>
    <w:p w14:paraId="784AC0E2" w14:textId="77777777" w:rsidR="00D877B5" w:rsidRPr="001432B6" w:rsidRDefault="00D877B5" w:rsidP="00D877B5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1432B6">
        <w:rPr>
          <w:rFonts w:ascii="Tahoma" w:hAnsi="Tahoma" w:cs="Tahoma"/>
          <w:sz w:val="24"/>
          <w:szCs w:val="24"/>
          <w:lang w:val="en-GB"/>
        </w:rPr>
        <w:t>St Nicholas Centre</w:t>
      </w:r>
    </w:p>
    <w:p w14:paraId="66D68DBE" w14:textId="77777777" w:rsidR="00D877B5" w:rsidRPr="000746AF" w:rsidRDefault="00D877B5" w:rsidP="00D877B5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1432B6">
        <w:rPr>
          <w:rFonts w:ascii="Tahoma" w:hAnsi="Tahoma" w:cs="Tahoma"/>
          <w:sz w:val="24"/>
          <w:szCs w:val="24"/>
          <w:lang w:val="en-GB"/>
        </w:rPr>
        <w:t>4 Cutler Street, Ipswich</w:t>
      </w:r>
      <w:r w:rsidR="000746AF" w:rsidRPr="001432B6">
        <w:rPr>
          <w:rFonts w:ascii="Tahoma" w:hAnsi="Tahoma" w:cs="Tahoma"/>
          <w:sz w:val="24"/>
          <w:szCs w:val="24"/>
          <w:lang w:val="en-GB"/>
        </w:rPr>
        <w:t xml:space="preserve">, </w:t>
      </w:r>
      <w:r w:rsidRPr="001432B6">
        <w:rPr>
          <w:rFonts w:ascii="Tahoma" w:hAnsi="Tahoma" w:cs="Tahoma"/>
          <w:sz w:val="24"/>
          <w:szCs w:val="24"/>
          <w:lang w:val="en-GB"/>
        </w:rPr>
        <w:t>IP1 1UQ</w:t>
      </w:r>
      <w:r w:rsidRPr="000746AF">
        <w:rPr>
          <w:rFonts w:ascii="Tahoma" w:hAnsi="Tahoma" w:cs="Tahoma"/>
          <w:sz w:val="28"/>
          <w:szCs w:val="28"/>
          <w:lang w:val="en-GB"/>
        </w:rPr>
        <w:t>.</w:t>
      </w:r>
    </w:p>
    <w:p w14:paraId="5008A4BD" w14:textId="77777777" w:rsidR="00D877B5" w:rsidRPr="000746AF" w:rsidRDefault="00D877B5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76A4C405" w14:textId="77777777" w:rsidR="00602689" w:rsidRPr="00C27B79" w:rsidRDefault="00602689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C27B79">
        <w:rPr>
          <w:rFonts w:ascii="Tahoma" w:hAnsi="Tahoma" w:cs="Tahoma"/>
          <w:sz w:val="24"/>
          <w:szCs w:val="24"/>
          <w:lang w:val="en-GB"/>
        </w:rPr>
        <w:t>(please write clearly in capital letters or type)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593"/>
        <w:gridCol w:w="4278"/>
        <w:gridCol w:w="3233"/>
      </w:tblGrid>
      <w:tr w:rsidR="00F04BF3" w:rsidRPr="00780A6A" w14:paraId="3C16EB6F" w14:textId="77777777" w:rsidTr="00C27B79">
        <w:tc>
          <w:tcPr>
            <w:tcW w:w="534" w:type="dxa"/>
            <w:shd w:val="clear" w:color="auto" w:fill="auto"/>
          </w:tcPr>
          <w:p w14:paraId="2A00DA18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I</w:t>
            </w:r>
          </w:p>
        </w:tc>
        <w:tc>
          <w:tcPr>
            <w:tcW w:w="587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DBBA24E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3233" w:type="dxa"/>
            <w:shd w:val="clear" w:color="auto" w:fill="auto"/>
          </w:tcPr>
          <w:p w14:paraId="224E9781" w14:textId="77777777" w:rsidR="00F04BF3" w:rsidRPr="00780A6A" w:rsidRDefault="0063423D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780A6A">
              <w:rPr>
                <w:rFonts w:ascii="Tahoma" w:hAnsi="Tahoma" w:cs="Tahoma"/>
                <w:sz w:val="30"/>
                <w:lang w:val="en-GB"/>
              </w:rPr>
              <w:t>n</w:t>
            </w:r>
            <w:r w:rsidR="00F04BF3" w:rsidRPr="00780A6A">
              <w:rPr>
                <w:rFonts w:ascii="Tahoma" w:hAnsi="Tahoma" w:cs="Tahoma"/>
                <w:sz w:val="30"/>
                <w:lang w:val="en-GB"/>
              </w:rPr>
              <w:t>ominate…..</w:t>
            </w:r>
          </w:p>
        </w:tc>
      </w:tr>
      <w:tr w:rsidR="00F04BF3" w:rsidRPr="00780A6A" w14:paraId="6EB6C593" w14:textId="77777777" w:rsidTr="00C27B79">
        <w:tc>
          <w:tcPr>
            <w:tcW w:w="534" w:type="dxa"/>
            <w:shd w:val="clear" w:color="auto" w:fill="auto"/>
          </w:tcPr>
          <w:p w14:paraId="5652C44F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587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041F360" w14:textId="77777777" w:rsidR="00F04BF3" w:rsidRPr="00780A6A" w:rsidRDefault="0063423D" w:rsidP="00B6082B">
            <w:pPr>
              <w:jc w:val="center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Name of proposer</w:t>
            </w:r>
          </w:p>
        </w:tc>
        <w:tc>
          <w:tcPr>
            <w:tcW w:w="3233" w:type="dxa"/>
            <w:shd w:val="clear" w:color="auto" w:fill="auto"/>
          </w:tcPr>
          <w:p w14:paraId="3D227A33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F04BF3" w:rsidRPr="00780A6A" w14:paraId="1D1B600E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68A71" w14:textId="08173F22" w:rsidR="00F04BF3" w:rsidRPr="00C917BF" w:rsidRDefault="0063423D" w:rsidP="00B6082B">
            <w:pPr>
              <w:jc w:val="both"/>
              <w:rPr>
                <w:rFonts w:ascii="Tahoma" w:hAnsi="Tahoma" w:cs="Tahoma"/>
                <w:b/>
                <w:bCs/>
                <w:lang w:val="en-GB"/>
              </w:rPr>
            </w:pPr>
            <w:r w:rsidRPr="00C917BF">
              <w:rPr>
                <w:rFonts w:ascii="Tahoma" w:hAnsi="Tahoma" w:cs="Tahoma"/>
                <w:b/>
                <w:bCs/>
                <w:lang w:val="en-GB"/>
              </w:rPr>
              <w:t>Candidate</w:t>
            </w:r>
            <w:r w:rsidR="00F04BF3" w:rsidRPr="00C917BF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  <w:r w:rsidR="00C917BF">
              <w:rPr>
                <w:rFonts w:ascii="Tahoma" w:hAnsi="Tahoma" w:cs="Tahoma"/>
                <w:b/>
                <w:bCs/>
                <w:lang w:val="en-GB"/>
              </w:rPr>
              <w:t>D</w:t>
            </w:r>
            <w:r w:rsidR="00F04BF3" w:rsidRPr="00C917BF">
              <w:rPr>
                <w:rFonts w:ascii="Tahoma" w:hAnsi="Tahoma" w:cs="Tahoma"/>
                <w:b/>
                <w:bCs/>
                <w:lang w:val="en-GB"/>
              </w:rPr>
              <w:t>etails</w:t>
            </w:r>
          </w:p>
        </w:tc>
        <w:tc>
          <w:tcPr>
            <w:tcW w:w="751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FB9FC92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780A6A" w14:paraId="70F81403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tcBorders>
              <w:top w:val="nil"/>
            </w:tcBorders>
            <w:shd w:val="clear" w:color="auto" w:fill="auto"/>
          </w:tcPr>
          <w:p w14:paraId="3E40CC08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751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6E02BAB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C44DA6" w:rsidRPr="00780A6A" w14:paraId="1F9B3B19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7824AF92" w14:textId="77777777" w:rsidR="00C44DA6" w:rsidRPr="00780A6A" w:rsidRDefault="00C44DA6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511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3270773D" w14:textId="77777777" w:rsidR="00C44DA6" w:rsidRPr="00780A6A" w:rsidRDefault="00C44DA6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FF567A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F04BF3" w:rsidRPr="00780A6A" w14:paraId="10161E48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2137030E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751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67CE2D0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780A6A" w14:paraId="73909D91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3B946608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1B0B63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780A6A" w14:paraId="65CB86FC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14:paraId="0DF9C442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1EABFC4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F04BF3" w:rsidRPr="00780A6A" w14:paraId="675CD6D6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4C066802" w14:textId="77777777" w:rsidR="00F04BF3" w:rsidRPr="00780A6A" w:rsidRDefault="00F04BF3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7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CD0F53C" w14:textId="77777777" w:rsidR="00F04BF3" w:rsidRPr="00780A6A" w:rsidRDefault="00C44DA6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780A6A" w14:paraId="476E49FE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shd w:val="clear" w:color="auto" w:fill="auto"/>
          </w:tcPr>
          <w:p w14:paraId="6FAAB9FD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AE0E7B" w14:textId="77777777" w:rsidR="007D738A" w:rsidRPr="00780A6A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  <w:tr w:rsidR="007D738A" w:rsidRPr="00780A6A" w14:paraId="1DF1ECBD" w14:textId="77777777" w:rsidTr="00C917BF">
        <w:tblPrEx>
          <w:tblBorders>
            <w:bottom w:val="single" w:sz="4" w:space="0" w:color="auto"/>
          </w:tblBorders>
        </w:tblPrEx>
        <w:tc>
          <w:tcPr>
            <w:tcW w:w="2127" w:type="dxa"/>
            <w:gridSpan w:val="2"/>
            <w:tcBorders>
              <w:bottom w:val="nil"/>
            </w:tcBorders>
            <w:shd w:val="clear" w:color="auto" w:fill="auto"/>
          </w:tcPr>
          <w:p w14:paraId="6D196FC9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Occupation</w:t>
            </w:r>
          </w:p>
        </w:tc>
        <w:tc>
          <w:tcPr>
            <w:tcW w:w="751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3E25C0C" w14:textId="77777777" w:rsidR="007D738A" w:rsidRPr="00780A6A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6513C0DC" w14:textId="1B4C1863" w:rsidR="00AE6957" w:rsidRPr="00780A6A" w:rsidRDefault="0063423D" w:rsidP="000F55FE">
      <w:pPr>
        <w:spacing w:before="60" w:after="60"/>
        <w:rPr>
          <w:rFonts w:ascii="Tahoma" w:hAnsi="Tahoma" w:cs="Tahoma"/>
          <w:sz w:val="30"/>
          <w:lang w:val="en-GB"/>
        </w:rPr>
      </w:pPr>
      <w:r w:rsidRPr="00780A6A">
        <w:rPr>
          <w:rFonts w:ascii="Tahoma" w:hAnsi="Tahoma" w:cs="Tahoma"/>
          <w:sz w:val="28"/>
          <w:szCs w:val="28"/>
          <w:lang w:val="en-GB"/>
        </w:rPr>
        <w:t>f</w:t>
      </w:r>
      <w:r w:rsidR="00602689" w:rsidRPr="00780A6A">
        <w:rPr>
          <w:rFonts w:ascii="Tahoma" w:hAnsi="Tahoma" w:cs="Tahoma"/>
          <w:sz w:val="28"/>
          <w:szCs w:val="28"/>
          <w:lang w:val="en-GB"/>
        </w:rPr>
        <w:t xml:space="preserve">or election to </w:t>
      </w:r>
      <w:r w:rsidR="00780A6A">
        <w:rPr>
          <w:rFonts w:ascii="Tahoma" w:hAnsi="Tahoma" w:cs="Tahoma"/>
          <w:sz w:val="28"/>
          <w:szCs w:val="28"/>
          <w:lang w:val="en-GB"/>
        </w:rPr>
        <w:t>the D</w:t>
      </w:r>
      <w:r w:rsidR="00AE6957" w:rsidRPr="00780A6A">
        <w:rPr>
          <w:rFonts w:ascii="Tahoma" w:hAnsi="Tahoma" w:cs="Tahoma"/>
          <w:sz w:val="28"/>
          <w:szCs w:val="28"/>
          <w:lang w:val="en-GB"/>
        </w:rPr>
        <w:t>iocesan Board of Education</w:t>
      </w:r>
      <w:r w:rsidR="00C917BF">
        <w:rPr>
          <w:rFonts w:ascii="Tahoma" w:hAnsi="Tahoma" w:cs="Tahoma"/>
          <w:sz w:val="28"/>
          <w:szCs w:val="28"/>
          <w:lang w:val="en-GB"/>
        </w:rPr>
        <w:t>.</w:t>
      </w:r>
      <w:r w:rsidR="00602689" w:rsidRPr="00780A6A">
        <w:rPr>
          <w:rFonts w:ascii="Tahoma" w:hAnsi="Tahoma" w:cs="Tahoma"/>
          <w:sz w:val="28"/>
          <w:szCs w:val="28"/>
          <w:lang w:val="en-GB"/>
        </w:rPr>
        <w:t xml:space="preserve"> </w:t>
      </w:r>
    </w:p>
    <w:p w14:paraId="4E2E86D6" w14:textId="48FF4E51" w:rsidR="00FF567A" w:rsidRDefault="008D3BAA" w:rsidP="00FF567A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30"/>
          <w:lang w:val="en-GB"/>
        </w:rPr>
        <w:br/>
      </w:r>
      <w:r w:rsidR="00FF567A" w:rsidRPr="008D3BAA">
        <w:rPr>
          <w:rFonts w:ascii="Tahoma" w:hAnsi="Tahoma" w:cs="Tahoma"/>
          <w:b/>
          <w:sz w:val="28"/>
          <w:szCs w:val="28"/>
          <w:lang w:val="en-GB"/>
        </w:rPr>
        <w:t>I certify as a member of the House of Clergy/Laity* of the Diocesan Synod, that I am eligible to make this nomination:</w:t>
      </w:r>
      <w:r w:rsidR="00FF567A" w:rsidRPr="00C9121E">
        <w:rPr>
          <w:rFonts w:ascii="Tahoma" w:hAnsi="Tahoma" w:cs="Tahoma"/>
          <w:sz w:val="30"/>
          <w:lang w:val="en-GB"/>
        </w:rPr>
        <w:br/>
      </w:r>
      <w:r w:rsidR="00FF567A"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69F7B022" w14:textId="5150463C" w:rsidR="007D738A" w:rsidRPr="00780A6A" w:rsidRDefault="00C917BF" w:rsidP="00F21A9F">
      <w:pPr>
        <w:spacing w:before="60" w:after="60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br/>
      </w:r>
      <w:r w:rsidR="007D738A" w:rsidRPr="00780A6A">
        <w:rPr>
          <w:rFonts w:ascii="Tahoma" w:hAnsi="Tahoma" w:cs="Tahoma"/>
          <w:sz w:val="24"/>
          <w:szCs w:val="24"/>
          <w:lang w:val="en-GB"/>
        </w:rPr>
        <w:t>Proposer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7D738A" w:rsidRPr="00780A6A" w14:paraId="4A88F08B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E2CF3DF" w14:textId="77777777" w:rsidR="007D738A" w:rsidRPr="00780A6A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7D94A4F3" w14:textId="77777777" w:rsidR="007D738A" w:rsidRPr="00780A6A" w:rsidRDefault="007D738A" w:rsidP="00A14E4B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7D738A" w:rsidRPr="00780A6A" w14:paraId="5DDF702E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280DE7D" w14:textId="77777777" w:rsidR="007D738A" w:rsidRPr="00780A6A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24E41AA8" w14:textId="77777777" w:rsidR="007D738A" w:rsidRPr="00780A6A" w:rsidRDefault="007D738A" w:rsidP="00A14E4B">
            <w:pPr>
              <w:rPr>
                <w:rFonts w:ascii="Tahoma" w:hAnsi="Tahoma" w:cs="Tahoma"/>
                <w:sz w:val="1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7D738A" w:rsidRPr="00780A6A" w14:paraId="15A274D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FDF7AB0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1B7293F2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780A6A" w14:paraId="75F1306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46A4D35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4D209497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780A6A" w14:paraId="2BA78E38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0D9FD0A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5CD2F98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FF567A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7D738A" w:rsidRPr="00780A6A" w14:paraId="4FF2417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607D66E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5BA1CDF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780A6A" w14:paraId="655BBFB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BC77E9B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F50AF23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780A6A" w14:paraId="7438CBEA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BD67579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D6559F4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7D738A" w:rsidRPr="00780A6A" w14:paraId="2ABE12AA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41F3CDE3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12E5D4C" w14:textId="77777777" w:rsidR="007D738A" w:rsidRPr="00780A6A" w:rsidRDefault="007D738A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7D738A" w:rsidRPr="00780A6A" w14:paraId="6F4D44E5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8DEC65E" w14:textId="77777777" w:rsidR="007D738A" w:rsidRPr="00780A6A" w:rsidRDefault="007D738A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56CF058" w14:textId="77777777" w:rsidR="007D738A" w:rsidRPr="00780A6A" w:rsidRDefault="007D738A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0258F8CF" w14:textId="77777777" w:rsidR="00BB273A" w:rsidRPr="008D3BAA" w:rsidRDefault="009A00A0" w:rsidP="00BB273A">
      <w:pPr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780A6A">
        <w:rPr>
          <w:rFonts w:ascii="Tahoma" w:hAnsi="Tahoma" w:cs="Tahoma"/>
          <w:b/>
          <w:sz w:val="30"/>
          <w:lang w:val="en-GB"/>
        </w:rPr>
        <w:br w:type="column"/>
      </w:r>
      <w:r w:rsidR="00BB273A" w:rsidRPr="008D3BAA">
        <w:rPr>
          <w:rFonts w:ascii="Tahoma" w:hAnsi="Tahoma" w:cs="Tahoma"/>
          <w:b/>
          <w:sz w:val="28"/>
          <w:szCs w:val="28"/>
          <w:lang w:val="en-GB"/>
        </w:rPr>
        <w:lastRenderedPageBreak/>
        <w:t>In my capacity as a member of the House of Clergy/Laity* of the Diocesan Synod, I second the nomination and am eligible to do so:</w:t>
      </w:r>
    </w:p>
    <w:p w14:paraId="2A4DDB2B" w14:textId="77777777" w:rsidR="00BB273A" w:rsidRDefault="00BB273A" w:rsidP="00BB273A">
      <w:pPr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(* Please delete that which does not apply)</w:t>
      </w:r>
    </w:p>
    <w:p w14:paraId="07DDBC6C" w14:textId="77777777" w:rsidR="00D55DF8" w:rsidRPr="00780A6A" w:rsidRDefault="00D55DF8" w:rsidP="00D55DF8">
      <w:pPr>
        <w:rPr>
          <w:rFonts w:ascii="Tahoma" w:hAnsi="Tahoma" w:cs="Tahoma"/>
          <w:sz w:val="24"/>
          <w:szCs w:val="24"/>
          <w:lang w:val="en-GB"/>
        </w:rPr>
      </w:pPr>
    </w:p>
    <w:p w14:paraId="60921D66" w14:textId="77777777" w:rsidR="00D55DF8" w:rsidRPr="00C917BF" w:rsidRDefault="00FB067A" w:rsidP="00D55DF8">
      <w:pPr>
        <w:rPr>
          <w:rFonts w:ascii="Tahoma" w:hAnsi="Tahoma" w:cs="Tahoma"/>
          <w:b/>
          <w:bCs/>
          <w:sz w:val="24"/>
          <w:szCs w:val="24"/>
          <w:lang w:val="en-GB"/>
        </w:rPr>
      </w:pPr>
      <w:r w:rsidRPr="00C917BF">
        <w:rPr>
          <w:rFonts w:ascii="Tahoma" w:hAnsi="Tahoma" w:cs="Tahoma"/>
          <w:b/>
          <w:bCs/>
          <w:sz w:val="24"/>
          <w:szCs w:val="24"/>
          <w:lang w:val="en-GB"/>
        </w:rPr>
        <w:t>Seconder</w:t>
      </w:r>
      <w:r w:rsidR="00D55DF8" w:rsidRPr="00C917BF">
        <w:rPr>
          <w:rFonts w:ascii="Tahoma" w:hAnsi="Tahoma" w:cs="Tahoma"/>
          <w:b/>
          <w:bCs/>
          <w:sz w:val="24"/>
          <w:szCs w:val="24"/>
          <w:lang w:val="en-GB"/>
        </w:rPr>
        <w:t xml:space="preserve">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6339"/>
        <w:gridCol w:w="1637"/>
      </w:tblGrid>
      <w:tr w:rsidR="00D55DF8" w:rsidRPr="00780A6A" w14:paraId="7BABF650" w14:textId="77777777" w:rsidTr="00B6082B">
        <w:tc>
          <w:tcPr>
            <w:tcW w:w="818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607ECBA9" w14:textId="77777777" w:rsidR="00D55DF8" w:rsidRPr="00780A6A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1666" w:type="dxa"/>
            <w:tcBorders>
              <w:bottom w:val="dashSmallGap" w:sz="4" w:space="0" w:color="auto"/>
            </w:tcBorders>
            <w:shd w:val="clear" w:color="auto" w:fill="auto"/>
          </w:tcPr>
          <w:p w14:paraId="7B580B07" w14:textId="77777777" w:rsidR="00D55DF8" w:rsidRPr="00780A6A" w:rsidRDefault="00D55DF8" w:rsidP="00D55DF8">
            <w:pPr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D55DF8" w:rsidRPr="00780A6A" w14:paraId="0B2B5E1B" w14:textId="77777777" w:rsidTr="00B6082B">
        <w:tc>
          <w:tcPr>
            <w:tcW w:w="818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F155520" w14:textId="77777777" w:rsidR="00D55DF8" w:rsidRPr="00780A6A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Signed</w:t>
            </w:r>
          </w:p>
        </w:tc>
        <w:tc>
          <w:tcPr>
            <w:tcW w:w="1666" w:type="dxa"/>
            <w:tcBorders>
              <w:top w:val="dashSmallGap" w:sz="4" w:space="0" w:color="auto"/>
            </w:tcBorders>
            <w:shd w:val="clear" w:color="auto" w:fill="auto"/>
          </w:tcPr>
          <w:p w14:paraId="406F5C0E" w14:textId="77777777" w:rsidR="00D55DF8" w:rsidRPr="00780A6A" w:rsidRDefault="00D55DF8" w:rsidP="00D55DF8">
            <w:pPr>
              <w:rPr>
                <w:rFonts w:ascii="Tahoma" w:hAnsi="Tahoma" w:cs="Tahoma"/>
                <w:sz w:val="1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Date</w:t>
            </w:r>
          </w:p>
        </w:tc>
      </w:tr>
      <w:tr w:rsidR="00D55DF8" w:rsidRPr="00780A6A" w14:paraId="253ECC00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19C5DD32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lang w:val="en-GB"/>
              </w:rPr>
            </w:pPr>
          </w:p>
        </w:tc>
        <w:tc>
          <w:tcPr>
            <w:tcW w:w="8186" w:type="dxa"/>
            <w:gridSpan w:val="2"/>
            <w:tcBorders>
              <w:bottom w:val="nil"/>
            </w:tcBorders>
            <w:shd w:val="clear" w:color="auto" w:fill="auto"/>
          </w:tcPr>
          <w:p w14:paraId="56C38128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780A6A" w14:paraId="636C9BC4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7524E820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Name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3EA0272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780A6A" w14:paraId="6671ED5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58A08B90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2216F997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16"/>
                <w:szCs w:val="16"/>
                <w:lang w:val="en-GB"/>
              </w:rPr>
            </w:pP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(Title)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  <w:t>(</w:t>
            </w:r>
            <w:r w:rsidR="00FF567A">
              <w:rPr>
                <w:rFonts w:ascii="Tahoma" w:hAnsi="Tahoma" w:cs="Tahoma"/>
                <w:sz w:val="16"/>
                <w:szCs w:val="16"/>
                <w:lang w:val="en-GB"/>
              </w:rPr>
              <w:t>Foren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>ame)</w:t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</w:r>
            <w:r w:rsidRPr="00780A6A">
              <w:rPr>
                <w:rFonts w:ascii="Tahoma" w:hAnsi="Tahoma" w:cs="Tahoma"/>
                <w:sz w:val="16"/>
                <w:szCs w:val="16"/>
                <w:lang w:val="en-GB"/>
              </w:rPr>
              <w:tab/>
              <w:t>(Surname)</w:t>
            </w:r>
          </w:p>
        </w:tc>
      </w:tr>
      <w:tr w:rsidR="00D55DF8" w:rsidRPr="00780A6A" w14:paraId="5B2243CA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3BAC3558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818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8875705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780A6A" w14:paraId="37AACBD7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shd w:val="clear" w:color="auto" w:fill="auto"/>
          </w:tcPr>
          <w:p w14:paraId="4C8F8894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9777AB2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780A6A" w14:paraId="369A4BDA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E5AD465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D92DFA2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D55DF8" w:rsidRPr="00780A6A" w14:paraId="60038CA1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585CC9BA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8186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AB3D51C" w14:textId="77777777" w:rsidR="00D55DF8" w:rsidRPr="00780A6A" w:rsidRDefault="00D55DF8" w:rsidP="00B6082B">
            <w:pPr>
              <w:jc w:val="right"/>
              <w:rPr>
                <w:rFonts w:ascii="Tahoma" w:hAnsi="Tahoma" w:cs="Tahoma"/>
                <w:sz w:val="1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18"/>
                <w:lang w:val="en-GB"/>
              </w:rPr>
              <w:t>(Post Code)</w:t>
            </w:r>
          </w:p>
        </w:tc>
      </w:tr>
      <w:tr w:rsidR="00D55DF8" w:rsidRPr="00780A6A" w14:paraId="3EF4541F" w14:textId="77777777" w:rsidTr="00B6082B">
        <w:tblPrEx>
          <w:tblBorders>
            <w:bottom w:val="single" w:sz="4" w:space="0" w:color="auto"/>
          </w:tblBorders>
        </w:tblPrEx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0336E744" w14:textId="77777777" w:rsidR="00D55DF8" w:rsidRPr="00780A6A" w:rsidRDefault="00D55DF8" w:rsidP="00B6082B">
            <w:pPr>
              <w:jc w:val="both"/>
              <w:rPr>
                <w:rFonts w:ascii="Tahoma" w:hAnsi="Tahoma" w:cs="Tahoma"/>
                <w:sz w:val="28"/>
                <w:szCs w:val="28"/>
                <w:lang w:val="en-GB"/>
              </w:rPr>
            </w:pPr>
            <w:r w:rsidRPr="00780A6A">
              <w:rPr>
                <w:rFonts w:ascii="Tahoma" w:hAnsi="Tahoma" w:cs="Tahoma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186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C52C8F5" w14:textId="77777777" w:rsidR="00D55DF8" w:rsidRPr="00780A6A" w:rsidRDefault="00D55DF8" w:rsidP="00B6082B">
            <w:pPr>
              <w:jc w:val="right"/>
              <w:rPr>
                <w:rFonts w:ascii="Tahoma" w:hAnsi="Tahoma" w:cs="Tahoma"/>
                <w:sz w:val="18"/>
                <w:lang w:val="en-GB"/>
              </w:rPr>
            </w:pPr>
          </w:p>
        </w:tc>
      </w:tr>
    </w:tbl>
    <w:p w14:paraId="3E4BF012" w14:textId="77777777" w:rsidR="007D738A" w:rsidRPr="00780A6A" w:rsidRDefault="007D738A" w:rsidP="00A14E4B">
      <w:pPr>
        <w:rPr>
          <w:rFonts w:ascii="Tahoma" w:hAnsi="Tahoma" w:cs="Tahoma"/>
          <w:sz w:val="30"/>
          <w:lang w:val="en-GB"/>
        </w:rPr>
      </w:pPr>
    </w:p>
    <w:p w14:paraId="0245AEF8" w14:textId="77777777" w:rsidR="00602689" w:rsidRPr="00780A6A" w:rsidRDefault="00602689" w:rsidP="00FB067A">
      <w:pPr>
        <w:rPr>
          <w:rFonts w:ascii="Tahoma" w:hAnsi="Tahoma" w:cs="Tahoma"/>
          <w:sz w:val="28"/>
          <w:szCs w:val="28"/>
          <w:lang w:val="en-GB"/>
        </w:rPr>
      </w:pPr>
      <w:r w:rsidRPr="00780A6A">
        <w:rPr>
          <w:rFonts w:ascii="Tahoma" w:hAnsi="Tahoma" w:cs="Tahoma"/>
          <w:sz w:val="28"/>
          <w:szCs w:val="28"/>
          <w:lang w:val="en-GB"/>
        </w:rPr>
        <w:t xml:space="preserve">In order to assist the voters, </w:t>
      </w:r>
      <w:r w:rsidR="003F4831" w:rsidRPr="00780A6A">
        <w:rPr>
          <w:rFonts w:ascii="Tahoma" w:hAnsi="Tahoma" w:cs="Tahoma"/>
          <w:sz w:val="28"/>
          <w:szCs w:val="28"/>
          <w:lang w:val="en-GB"/>
        </w:rPr>
        <w:t>nominees</w:t>
      </w:r>
      <w:r w:rsidRPr="00780A6A">
        <w:rPr>
          <w:rFonts w:ascii="Tahoma" w:hAnsi="Tahoma" w:cs="Tahoma"/>
          <w:sz w:val="28"/>
          <w:szCs w:val="28"/>
          <w:lang w:val="en-GB"/>
        </w:rPr>
        <w:t xml:space="preserve"> are asked to submit information about themselves and why they seek election to </w:t>
      </w:r>
      <w:r w:rsidR="00BF7A89" w:rsidRPr="00780A6A">
        <w:rPr>
          <w:rFonts w:ascii="Tahoma" w:hAnsi="Tahoma" w:cs="Tahoma"/>
          <w:sz w:val="28"/>
          <w:szCs w:val="28"/>
          <w:lang w:val="en-GB"/>
        </w:rPr>
        <w:t>the Board of Education</w:t>
      </w:r>
      <w:r w:rsidRPr="00780A6A">
        <w:rPr>
          <w:rFonts w:ascii="Tahoma" w:hAnsi="Tahoma" w:cs="Tahoma"/>
          <w:sz w:val="28"/>
          <w:szCs w:val="28"/>
          <w:lang w:val="en-GB"/>
        </w:rPr>
        <w:t>. (This will be inserted in the voting paper).</w:t>
      </w:r>
    </w:p>
    <w:p w14:paraId="46561E0F" w14:textId="77777777" w:rsidR="00602689" w:rsidRPr="00780A6A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</w:p>
    <w:p w14:paraId="70CC079B" w14:textId="77777777" w:rsidR="00602689" w:rsidRPr="00780A6A" w:rsidRDefault="00602689">
      <w:pPr>
        <w:jc w:val="both"/>
        <w:rPr>
          <w:rFonts w:ascii="Tahoma" w:hAnsi="Tahoma" w:cs="Tahoma"/>
          <w:sz w:val="28"/>
          <w:szCs w:val="28"/>
          <w:lang w:val="en-GB"/>
        </w:rPr>
      </w:pPr>
      <w:r w:rsidRPr="00780A6A">
        <w:rPr>
          <w:rFonts w:ascii="Tahoma" w:hAnsi="Tahoma" w:cs="Tahoma"/>
          <w:sz w:val="28"/>
          <w:szCs w:val="28"/>
          <w:lang w:val="en-GB"/>
        </w:rPr>
        <w:t>Please write clearly or type</w:t>
      </w:r>
      <w:r w:rsidR="00115863" w:rsidRPr="00780A6A">
        <w:rPr>
          <w:rFonts w:ascii="Tahoma" w:hAnsi="Tahoma" w:cs="Tahoma"/>
          <w:sz w:val="28"/>
          <w:szCs w:val="28"/>
          <w:lang w:val="en-GB"/>
        </w:rPr>
        <w:t>:</w:t>
      </w:r>
      <w:r w:rsidR="00C27B79">
        <w:rPr>
          <w:rFonts w:ascii="Tahoma" w:hAnsi="Tahoma" w:cs="Tahoma"/>
          <w:sz w:val="28"/>
          <w:szCs w:val="28"/>
          <w:lang w:val="en-GB"/>
        </w:rPr>
        <w:t xml:space="preserve"> (no more than 100 words)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15863" w:rsidRPr="00780A6A" w14:paraId="05D24EBB" w14:textId="77777777" w:rsidTr="007F59B1">
        <w:trPr>
          <w:trHeight w:val="4519"/>
        </w:trPr>
        <w:tc>
          <w:tcPr>
            <w:tcW w:w="9854" w:type="dxa"/>
            <w:shd w:val="clear" w:color="auto" w:fill="auto"/>
          </w:tcPr>
          <w:p w14:paraId="5E4CB433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FAA0223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7820CAFC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D181052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F36ED7C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394183C4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2168C840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4BD7151E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  <w:p w14:paraId="1551FFE2" w14:textId="77777777" w:rsidR="00115863" w:rsidRPr="00780A6A" w:rsidRDefault="00115863" w:rsidP="00B6082B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</w:tbl>
    <w:p w14:paraId="7023164D" w14:textId="77777777" w:rsidR="007F59B1" w:rsidRPr="00780A6A" w:rsidRDefault="009A00A0" w:rsidP="00BB273A">
      <w:pPr>
        <w:rPr>
          <w:rFonts w:ascii="Tahoma" w:hAnsi="Tahoma" w:cs="Tahoma"/>
          <w:i/>
          <w:sz w:val="16"/>
          <w:szCs w:val="16"/>
          <w:lang w:val="en-GB"/>
        </w:rPr>
      </w:pPr>
      <w:r w:rsidRPr="008D3BAA">
        <w:rPr>
          <w:rFonts w:ascii="Tahoma" w:hAnsi="Tahoma" w:cs="Tahoma"/>
          <w:sz w:val="24"/>
          <w:szCs w:val="24"/>
          <w:lang w:val="en-GB"/>
        </w:rPr>
        <w:t xml:space="preserve">I certify that I am willing and eligible to stand for election and not disqualified from membership of the Diocesan Board of Education under section </w:t>
      </w:r>
      <w:r w:rsidR="0063423D" w:rsidRPr="008D3BAA">
        <w:rPr>
          <w:rFonts w:ascii="Tahoma" w:hAnsi="Tahoma" w:cs="Tahoma"/>
          <w:sz w:val="24"/>
          <w:szCs w:val="24"/>
          <w:lang w:val="en-GB"/>
        </w:rPr>
        <w:t>178</w:t>
      </w:r>
      <w:r w:rsidRPr="008D3BAA">
        <w:rPr>
          <w:rFonts w:ascii="Tahoma" w:hAnsi="Tahoma" w:cs="Tahoma"/>
          <w:sz w:val="24"/>
          <w:szCs w:val="24"/>
          <w:lang w:val="en-GB"/>
        </w:rPr>
        <w:t xml:space="preserve"> of the Charities Act </w:t>
      </w:r>
      <w:r w:rsidR="0063423D" w:rsidRPr="008D3BAA">
        <w:rPr>
          <w:rFonts w:ascii="Tahoma" w:hAnsi="Tahoma" w:cs="Tahoma"/>
          <w:sz w:val="24"/>
          <w:szCs w:val="24"/>
          <w:lang w:val="en-GB"/>
        </w:rPr>
        <w:t>2011</w:t>
      </w:r>
      <w:r w:rsidR="00755FEC" w:rsidRPr="00780A6A">
        <w:rPr>
          <w:rStyle w:val="FootnoteReference"/>
          <w:rFonts w:ascii="Tahoma" w:hAnsi="Tahoma" w:cs="Tahoma"/>
          <w:sz w:val="30"/>
          <w:lang w:val="en-GB"/>
        </w:rPr>
        <w:footnoteReference w:id="1"/>
      </w:r>
      <w:r w:rsidRPr="00780A6A">
        <w:rPr>
          <w:rFonts w:ascii="Tahoma" w:hAnsi="Tahoma" w:cs="Tahoma"/>
          <w:sz w:val="30"/>
          <w:lang w:val="en-GB"/>
        </w:rPr>
        <w:t>.</w:t>
      </w:r>
      <w:r w:rsidR="007F59B1" w:rsidRPr="00780A6A">
        <w:rPr>
          <w:rFonts w:ascii="Tahoma" w:hAnsi="Tahoma" w:cs="Tahoma"/>
          <w:sz w:val="16"/>
          <w:szCs w:val="16"/>
          <w:lang w:val="en-GB"/>
        </w:rPr>
        <w:t xml:space="preserve">Successful candidates may be required to supply personal details such as National Insurance numbers to HMRC, as part of the </w:t>
      </w:r>
      <w:r w:rsidR="007F59B1" w:rsidRPr="00780A6A">
        <w:rPr>
          <w:rFonts w:ascii="Tahoma" w:hAnsi="Tahoma" w:cs="Tahoma"/>
          <w:i/>
          <w:sz w:val="16"/>
          <w:szCs w:val="16"/>
          <w:lang w:val="en-GB"/>
        </w:rPr>
        <w:t>“Fit and Proper Persons Test</w:t>
      </w:r>
      <w:r w:rsidR="007F59B1" w:rsidRPr="00780A6A">
        <w:rPr>
          <w:rStyle w:val="FootnoteReference"/>
          <w:rFonts w:ascii="Tahoma" w:hAnsi="Tahoma" w:cs="Tahoma"/>
          <w:i/>
          <w:sz w:val="16"/>
          <w:szCs w:val="16"/>
          <w:lang w:val="en-GB"/>
        </w:rPr>
        <w:footnoteReference w:id="2"/>
      </w:r>
      <w:r w:rsidR="000A548C" w:rsidRPr="00780A6A">
        <w:rPr>
          <w:rFonts w:ascii="Tahoma" w:hAnsi="Tahoma" w:cs="Tahoma"/>
          <w:i/>
          <w:sz w:val="16"/>
          <w:szCs w:val="16"/>
          <w:lang w:val="en-GB"/>
        </w:rPr>
        <w:t>.</w:t>
      </w:r>
    </w:p>
    <w:p w14:paraId="0D1B74EC" w14:textId="77777777" w:rsidR="007F59B1" w:rsidRPr="00780A6A" w:rsidRDefault="007F59B1" w:rsidP="009A00A0">
      <w:pPr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0"/>
        <w:gridCol w:w="2328"/>
      </w:tblGrid>
      <w:tr w:rsidR="00EC4FF0" w:rsidRPr="00780A6A" w14:paraId="00215C4E" w14:textId="77777777" w:rsidTr="0076343A">
        <w:tc>
          <w:tcPr>
            <w:tcW w:w="7479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1613967" w14:textId="77777777" w:rsidR="00EC4FF0" w:rsidRPr="00780A6A" w:rsidRDefault="00EC4FF0" w:rsidP="0076343A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9E4230C" w14:textId="77777777" w:rsidR="00EC4FF0" w:rsidRPr="00780A6A" w:rsidRDefault="00EC4FF0" w:rsidP="0076343A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</w:p>
        </w:tc>
      </w:tr>
      <w:tr w:rsidR="00EC4FF0" w:rsidRPr="00780A6A" w14:paraId="7519318C" w14:textId="77777777" w:rsidTr="007F59B1">
        <w:trPr>
          <w:trHeight w:val="269"/>
        </w:trPr>
        <w:tc>
          <w:tcPr>
            <w:tcW w:w="7479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DEC0C1" w14:textId="77777777" w:rsidR="00EC4FF0" w:rsidRPr="00780A6A" w:rsidRDefault="00EC4FF0" w:rsidP="0076343A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780A6A">
              <w:rPr>
                <w:rFonts w:ascii="Tahoma" w:hAnsi="Tahoma" w:cs="Tahoma"/>
                <w:lang w:val="en-GB"/>
              </w:rPr>
              <w:t>Signed  - (Candidate)</w:t>
            </w:r>
          </w:p>
        </w:tc>
        <w:tc>
          <w:tcPr>
            <w:tcW w:w="237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956A3A" w14:textId="77777777" w:rsidR="00EC4FF0" w:rsidRPr="00780A6A" w:rsidRDefault="00EC4FF0" w:rsidP="0076343A">
            <w:pPr>
              <w:jc w:val="both"/>
              <w:rPr>
                <w:rFonts w:ascii="Tahoma" w:hAnsi="Tahoma" w:cs="Tahoma"/>
                <w:sz w:val="30"/>
                <w:lang w:val="en-GB"/>
              </w:rPr>
            </w:pPr>
            <w:r w:rsidRPr="00780A6A">
              <w:rPr>
                <w:rFonts w:ascii="Tahoma" w:hAnsi="Tahoma" w:cs="Tahoma"/>
                <w:lang w:val="en-GB"/>
              </w:rPr>
              <w:t>Date</w:t>
            </w:r>
          </w:p>
        </w:tc>
      </w:tr>
    </w:tbl>
    <w:p w14:paraId="628EB913" w14:textId="77777777" w:rsidR="00D877B5" w:rsidRPr="00780A6A" w:rsidRDefault="00D877B5" w:rsidP="007F59B1">
      <w:pPr>
        <w:jc w:val="both"/>
        <w:rPr>
          <w:rFonts w:ascii="Tahoma" w:hAnsi="Tahoma" w:cs="Tahoma"/>
          <w:sz w:val="16"/>
          <w:szCs w:val="16"/>
          <w:lang w:val="en-GB"/>
        </w:rPr>
      </w:pPr>
    </w:p>
    <w:sectPr w:rsidR="00D877B5" w:rsidRPr="00780A6A">
      <w:pgSz w:w="11906" w:h="16838" w:code="9"/>
      <w:pgMar w:top="851" w:right="1134" w:bottom="83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C3E7" w14:textId="77777777" w:rsidR="00F45CDD" w:rsidRDefault="00F45CDD" w:rsidP="00D877B5">
      <w:r>
        <w:separator/>
      </w:r>
    </w:p>
  </w:endnote>
  <w:endnote w:type="continuationSeparator" w:id="0">
    <w:p w14:paraId="455C8BF0" w14:textId="77777777" w:rsidR="00F45CDD" w:rsidRDefault="00F45CDD" w:rsidP="00D8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765A" w14:textId="77777777" w:rsidR="00F45CDD" w:rsidRDefault="00F45CDD" w:rsidP="00D877B5">
      <w:r>
        <w:separator/>
      </w:r>
    </w:p>
  </w:footnote>
  <w:footnote w:type="continuationSeparator" w:id="0">
    <w:p w14:paraId="71386D25" w14:textId="77777777" w:rsidR="00F45CDD" w:rsidRDefault="00F45CDD" w:rsidP="00D877B5">
      <w:r>
        <w:continuationSeparator/>
      </w:r>
    </w:p>
  </w:footnote>
  <w:footnote w:id="1">
    <w:p w14:paraId="7A295AAE" w14:textId="77777777" w:rsidR="007F59B1" w:rsidRPr="00755FEC" w:rsidRDefault="00755FEC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453B89">
          <w:rPr>
            <w:rStyle w:val="Hyperlink"/>
            <w:lang w:val="en-GB"/>
          </w:rPr>
          <w:t>http://www.legislation.gov.ukpga/2011/25/section/178</w:t>
        </w:r>
      </w:hyperlink>
    </w:p>
  </w:footnote>
  <w:footnote w:id="2">
    <w:p w14:paraId="1F88D035" w14:textId="77777777" w:rsidR="007F59B1" w:rsidRPr="007F59B1" w:rsidRDefault="007F59B1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53B89">
          <w:rPr>
            <w:rStyle w:val="Hyperlink"/>
            <w:lang w:val="en-GB"/>
          </w:rPr>
          <w:t>http://hmrc.gov.uk/charities/guidance-notes/chapter2/fp-persons-test.htm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6350"/>
    <w:multiLevelType w:val="hybridMultilevel"/>
    <w:tmpl w:val="5EF6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57C3"/>
    <w:multiLevelType w:val="hybridMultilevel"/>
    <w:tmpl w:val="02DE3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3598742">
    <w:abstractNumId w:val="1"/>
  </w:num>
  <w:num w:numId="2" w16cid:durableId="23994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0"/>
    <w:rsid w:val="00001DFB"/>
    <w:rsid w:val="000150F0"/>
    <w:rsid w:val="00064BA0"/>
    <w:rsid w:val="000746AF"/>
    <w:rsid w:val="000A548C"/>
    <w:rsid w:val="000B7AD4"/>
    <w:rsid w:val="000C097A"/>
    <w:rsid w:val="000C1EBF"/>
    <w:rsid w:val="000C3375"/>
    <w:rsid w:val="000C4708"/>
    <w:rsid w:val="000D3031"/>
    <w:rsid w:val="000F55FE"/>
    <w:rsid w:val="00106B9A"/>
    <w:rsid w:val="00115863"/>
    <w:rsid w:val="001432B6"/>
    <w:rsid w:val="00160F7C"/>
    <w:rsid w:val="00185126"/>
    <w:rsid w:val="001E0FDD"/>
    <w:rsid w:val="001E3AAA"/>
    <w:rsid w:val="00220BBD"/>
    <w:rsid w:val="0026261A"/>
    <w:rsid w:val="002636E5"/>
    <w:rsid w:val="002D2D90"/>
    <w:rsid w:val="00300768"/>
    <w:rsid w:val="00307973"/>
    <w:rsid w:val="00367000"/>
    <w:rsid w:val="003A1EC2"/>
    <w:rsid w:val="003A22AB"/>
    <w:rsid w:val="003D0099"/>
    <w:rsid w:val="003D5831"/>
    <w:rsid w:val="003D7D9B"/>
    <w:rsid w:val="003E068A"/>
    <w:rsid w:val="003F4831"/>
    <w:rsid w:val="00427768"/>
    <w:rsid w:val="00427B52"/>
    <w:rsid w:val="004301A4"/>
    <w:rsid w:val="00450E44"/>
    <w:rsid w:val="004779C7"/>
    <w:rsid w:val="004F2C70"/>
    <w:rsid w:val="004F4446"/>
    <w:rsid w:val="00525BF2"/>
    <w:rsid w:val="0055243C"/>
    <w:rsid w:val="00566689"/>
    <w:rsid w:val="00582518"/>
    <w:rsid w:val="005879D5"/>
    <w:rsid w:val="00602689"/>
    <w:rsid w:val="00630E0F"/>
    <w:rsid w:val="0063423D"/>
    <w:rsid w:val="00682D10"/>
    <w:rsid w:val="0069460F"/>
    <w:rsid w:val="006972DB"/>
    <w:rsid w:val="006A05E4"/>
    <w:rsid w:val="006C1AEA"/>
    <w:rsid w:val="006E656E"/>
    <w:rsid w:val="00702666"/>
    <w:rsid w:val="00755FEC"/>
    <w:rsid w:val="0076343A"/>
    <w:rsid w:val="00776465"/>
    <w:rsid w:val="00780A6A"/>
    <w:rsid w:val="007858DE"/>
    <w:rsid w:val="007B7AEA"/>
    <w:rsid w:val="007D738A"/>
    <w:rsid w:val="007F59B1"/>
    <w:rsid w:val="008035AE"/>
    <w:rsid w:val="008140D7"/>
    <w:rsid w:val="00832F06"/>
    <w:rsid w:val="00842EB0"/>
    <w:rsid w:val="00894F05"/>
    <w:rsid w:val="008C7281"/>
    <w:rsid w:val="008D36EF"/>
    <w:rsid w:val="008D3BAA"/>
    <w:rsid w:val="008F7806"/>
    <w:rsid w:val="00907525"/>
    <w:rsid w:val="00942B5B"/>
    <w:rsid w:val="009469ED"/>
    <w:rsid w:val="009505BA"/>
    <w:rsid w:val="00952F75"/>
    <w:rsid w:val="009672FA"/>
    <w:rsid w:val="00973CC0"/>
    <w:rsid w:val="009A00A0"/>
    <w:rsid w:val="009B0496"/>
    <w:rsid w:val="009B3C0B"/>
    <w:rsid w:val="009C5786"/>
    <w:rsid w:val="00A00FBA"/>
    <w:rsid w:val="00A01F4C"/>
    <w:rsid w:val="00A14E4B"/>
    <w:rsid w:val="00A22C11"/>
    <w:rsid w:val="00A22F7A"/>
    <w:rsid w:val="00A46302"/>
    <w:rsid w:val="00A62BE4"/>
    <w:rsid w:val="00A85518"/>
    <w:rsid w:val="00AA43CA"/>
    <w:rsid w:val="00AE4AC0"/>
    <w:rsid w:val="00AE6957"/>
    <w:rsid w:val="00AF0D17"/>
    <w:rsid w:val="00B6082B"/>
    <w:rsid w:val="00B60DE2"/>
    <w:rsid w:val="00B650C6"/>
    <w:rsid w:val="00B738B4"/>
    <w:rsid w:val="00B84E95"/>
    <w:rsid w:val="00B955FD"/>
    <w:rsid w:val="00BB273A"/>
    <w:rsid w:val="00BB69DD"/>
    <w:rsid w:val="00BE10A1"/>
    <w:rsid w:val="00BE1A51"/>
    <w:rsid w:val="00BF6179"/>
    <w:rsid w:val="00BF6977"/>
    <w:rsid w:val="00BF7A89"/>
    <w:rsid w:val="00C17692"/>
    <w:rsid w:val="00C20FAE"/>
    <w:rsid w:val="00C22108"/>
    <w:rsid w:val="00C27B79"/>
    <w:rsid w:val="00C44DA6"/>
    <w:rsid w:val="00C6003A"/>
    <w:rsid w:val="00C847E3"/>
    <w:rsid w:val="00C8623A"/>
    <w:rsid w:val="00C917BF"/>
    <w:rsid w:val="00CA13B5"/>
    <w:rsid w:val="00CD0A4E"/>
    <w:rsid w:val="00CF3740"/>
    <w:rsid w:val="00D26DF9"/>
    <w:rsid w:val="00D55DF8"/>
    <w:rsid w:val="00D75A36"/>
    <w:rsid w:val="00D877B5"/>
    <w:rsid w:val="00DA7319"/>
    <w:rsid w:val="00DC654D"/>
    <w:rsid w:val="00DC7952"/>
    <w:rsid w:val="00DD62E9"/>
    <w:rsid w:val="00E1056A"/>
    <w:rsid w:val="00E36082"/>
    <w:rsid w:val="00E47DE6"/>
    <w:rsid w:val="00E56DD3"/>
    <w:rsid w:val="00E62222"/>
    <w:rsid w:val="00EC4FF0"/>
    <w:rsid w:val="00EF4EE8"/>
    <w:rsid w:val="00F04BF3"/>
    <w:rsid w:val="00F11184"/>
    <w:rsid w:val="00F21A9F"/>
    <w:rsid w:val="00F45CDD"/>
    <w:rsid w:val="00FB067A"/>
    <w:rsid w:val="00FC1E9D"/>
    <w:rsid w:val="00FE616F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56DC2"/>
  <w15:chartTrackingRefBased/>
  <w15:docId w15:val="{476DA9D2-E7DB-49C5-AB72-0BAEA8AD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9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44"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3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OmniPage1">
    <w:name w:val="OmniPage #1"/>
    <w:basedOn w:val="Normal"/>
    <w:pPr>
      <w:spacing w:line="440" w:lineRule="exact"/>
    </w:pPr>
  </w:style>
  <w:style w:type="paragraph" w:customStyle="1" w:styleId="OmniPage2">
    <w:name w:val="OmniPage #2"/>
    <w:basedOn w:val="Normal"/>
    <w:pPr>
      <w:spacing w:line="260" w:lineRule="exact"/>
    </w:pPr>
  </w:style>
  <w:style w:type="paragraph" w:styleId="BodyText">
    <w:name w:val="Body Text"/>
    <w:basedOn w:val="Normal"/>
    <w:rPr>
      <w:rFonts w:ascii="Arial" w:hAnsi="Arial"/>
      <w:sz w:val="52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48"/>
      <w:lang w:val="en-GB"/>
    </w:rPr>
  </w:style>
  <w:style w:type="paragraph" w:styleId="BodyText3">
    <w:name w:val="Body Text 3"/>
    <w:basedOn w:val="Normal"/>
    <w:rPr>
      <w:rFonts w:ascii="Arial" w:hAnsi="Arial"/>
      <w:sz w:val="3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7B5"/>
  </w:style>
  <w:style w:type="character" w:customStyle="1" w:styleId="FootnoteTextChar">
    <w:name w:val="Footnote Text Char"/>
    <w:link w:val="FootnoteText"/>
    <w:uiPriority w:val="99"/>
    <w:semiHidden/>
    <w:rsid w:val="00D877B5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D877B5"/>
    <w:rPr>
      <w:vertAlign w:val="superscript"/>
    </w:rPr>
  </w:style>
  <w:style w:type="table" w:styleId="TableGrid">
    <w:name w:val="Table Grid"/>
    <w:basedOn w:val="TableNormal"/>
    <w:uiPriority w:val="59"/>
    <w:rsid w:val="00F0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10A1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2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72FA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72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72FA"/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36E5"/>
    <w:pPr>
      <w:spacing w:after="100"/>
    </w:pPr>
  </w:style>
  <w:style w:type="paragraph" w:styleId="Revision">
    <w:name w:val="Revision"/>
    <w:hidden/>
    <w:uiPriority w:val="99"/>
    <w:semiHidden/>
    <w:rsid w:val="00CD0A4E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17-10/2016%20Church%20of%20England%20Vision%20for%20Education%20WEB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fesuffolk.org/school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mrc.gov.uk/charities/guidance-notes/chapter2/fp-persons-test.htm" TargetMode="External"/><Relationship Id="rId1" Type="http://schemas.openxmlformats.org/officeDocument/2006/relationships/hyperlink" Target="http://www.legislation.gov.ukpga/2011/25/section/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4347-5EAD-436F-85D9-831A934B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668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St Edmundsbury &amp; Ipswich</vt:lpstr>
    </vt:vector>
  </TitlesOfParts>
  <Company>St Edmundsbury &amp; Ipswich</Company>
  <LinksUpToDate>false</LinksUpToDate>
  <CharactersWithSpaces>4630</CharactersWithSpaces>
  <SharedDoc>false</SharedDoc>
  <HLinks>
    <vt:vector size="12" baseType="variant"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http://hmrc.gov.uk/charities/guidance-notes/chapter2/fp-persons-test.htm</vt:lpwstr>
      </vt:variant>
      <vt:variant>
        <vt:lpwstr/>
      </vt:variant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http://www.legislation.gov.ukpga/2011/25/section/178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St Edmundsbury &amp; Ipswich</dc:title>
  <dc:subject/>
  <dc:creator>James</dc:creator>
  <cp:keywords/>
  <cp:lastModifiedBy>Lorna Todd</cp:lastModifiedBy>
  <cp:revision>8</cp:revision>
  <cp:lastPrinted>2015-08-04T09:54:00Z</cp:lastPrinted>
  <dcterms:created xsi:type="dcterms:W3CDTF">2022-09-12T10:03:00Z</dcterms:created>
  <dcterms:modified xsi:type="dcterms:W3CDTF">2022-09-12T10:33:00Z</dcterms:modified>
</cp:coreProperties>
</file>