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047B6" w14:textId="77777777" w:rsidR="0099559E" w:rsidRDefault="0099559E" w:rsidP="0099559E">
      <w:pPr>
        <w:pStyle w:val="NormalWeb"/>
        <w:spacing w:line="360" w:lineRule="atLeast"/>
        <w:rPr>
          <w:rFonts w:ascii="Tahoma" w:hAnsi="Tahoma" w:cs="Tahoma"/>
          <w:color w:val="444444"/>
        </w:rPr>
      </w:pPr>
      <w:r>
        <w:rPr>
          <w:rFonts w:ascii="Tahoma" w:hAnsi="Tahoma" w:cs="Tahoma"/>
          <w:b/>
          <w:bCs/>
          <w:color w:val="444444"/>
        </w:rPr>
        <w:t>Bishop Martin writes...for the East Anglian Daily Times (March 2022)</w:t>
      </w:r>
    </w:p>
    <w:p w14:paraId="551BEAA8" w14:textId="77777777" w:rsidR="0099559E" w:rsidRDefault="0099559E" w:rsidP="0099559E">
      <w:pPr>
        <w:pStyle w:val="NormalWeb"/>
        <w:spacing w:line="360" w:lineRule="atLeast"/>
        <w:rPr>
          <w:rFonts w:ascii="Tahoma" w:hAnsi="Tahoma" w:cs="Tahoma"/>
          <w:color w:val="444444"/>
        </w:rPr>
      </w:pPr>
      <w:r>
        <w:rPr>
          <w:rFonts w:ascii="Tahoma" w:hAnsi="Tahoma" w:cs="Tahoma"/>
          <w:color w:val="444444"/>
        </w:rPr>
        <w:t xml:space="preserve">Signing up to register interest in the Government’s “Homes for Ukraine” programme was the easy part.  You are asked just a few questions in the on-line application form, which include whether you will take adults only, or children too, and how many rooms you have to offer.  You are asked for your name, phone number and email, and the first part of your postcode.  And how long you </w:t>
      </w:r>
      <w:proofErr w:type="gramStart"/>
      <w:r>
        <w:rPr>
          <w:rFonts w:ascii="Tahoma" w:hAnsi="Tahoma" w:cs="Tahoma"/>
          <w:color w:val="444444"/>
        </w:rPr>
        <w:t>are able to</w:t>
      </w:r>
      <w:proofErr w:type="gramEnd"/>
      <w:r>
        <w:rPr>
          <w:rFonts w:ascii="Tahoma" w:hAnsi="Tahoma" w:cs="Tahoma"/>
          <w:color w:val="444444"/>
        </w:rPr>
        <w:t xml:space="preserve"> offer a room or house for.  As I say, that is the easy part.</w:t>
      </w:r>
    </w:p>
    <w:p w14:paraId="2B060B32" w14:textId="77777777" w:rsidR="0099559E" w:rsidRDefault="0099559E" w:rsidP="0099559E">
      <w:pPr>
        <w:pStyle w:val="NormalWeb"/>
        <w:spacing w:line="360" w:lineRule="atLeast"/>
        <w:rPr>
          <w:rFonts w:ascii="Tahoma" w:hAnsi="Tahoma" w:cs="Tahoma"/>
          <w:color w:val="444444"/>
        </w:rPr>
      </w:pPr>
      <w:r>
        <w:rPr>
          <w:rFonts w:ascii="Tahoma" w:hAnsi="Tahoma" w:cs="Tahoma"/>
          <w:color w:val="444444"/>
        </w:rPr>
        <w:t>The form makes it clear that not everyone who registers interest will receive guests from Ukraine.  As I write this more than 150,000 people have offered accommodation, and it is hard to see how the Government’s entry process will enable 150,000 refugees to come.</w:t>
      </w:r>
    </w:p>
    <w:p w14:paraId="21E840AD" w14:textId="77777777" w:rsidR="0099559E" w:rsidRDefault="0099559E" w:rsidP="0099559E">
      <w:pPr>
        <w:pStyle w:val="NormalWeb"/>
        <w:spacing w:line="360" w:lineRule="atLeast"/>
        <w:rPr>
          <w:rFonts w:ascii="Tahoma" w:hAnsi="Tahoma" w:cs="Tahoma"/>
          <w:color w:val="444444"/>
        </w:rPr>
      </w:pPr>
      <w:r>
        <w:rPr>
          <w:rFonts w:ascii="Tahoma" w:hAnsi="Tahoma" w:cs="Tahoma"/>
          <w:color w:val="444444"/>
        </w:rPr>
        <w:t xml:space="preserve">But we do not know how more horrific the aggressive assault of Ukraine by Russia will become, so we cannot tell just how many people will be </w:t>
      </w:r>
      <w:proofErr w:type="gramStart"/>
      <w:r>
        <w:rPr>
          <w:rFonts w:ascii="Tahoma" w:hAnsi="Tahoma" w:cs="Tahoma"/>
          <w:color w:val="444444"/>
        </w:rPr>
        <w:t>fleeing, and</w:t>
      </w:r>
      <w:proofErr w:type="gramEnd"/>
      <w:r>
        <w:rPr>
          <w:rFonts w:ascii="Tahoma" w:hAnsi="Tahoma" w:cs="Tahoma"/>
          <w:color w:val="444444"/>
        </w:rPr>
        <w:t xml:space="preserve"> wanting to come as far as the UK.</w:t>
      </w:r>
    </w:p>
    <w:p w14:paraId="6605F992" w14:textId="77777777" w:rsidR="0099559E" w:rsidRDefault="0099559E" w:rsidP="0099559E">
      <w:pPr>
        <w:pStyle w:val="NormalWeb"/>
        <w:spacing w:line="360" w:lineRule="atLeast"/>
        <w:rPr>
          <w:rFonts w:ascii="Tahoma" w:hAnsi="Tahoma" w:cs="Tahoma"/>
          <w:color w:val="444444"/>
        </w:rPr>
      </w:pPr>
      <w:r>
        <w:rPr>
          <w:rFonts w:ascii="Tahoma" w:hAnsi="Tahoma" w:cs="Tahoma"/>
          <w:color w:val="444444"/>
        </w:rPr>
        <w:t>What we do know is that the British public are being incredibly generous, and so many people simply want to help in whatever way they can.</w:t>
      </w:r>
    </w:p>
    <w:p w14:paraId="0E44563F" w14:textId="77777777" w:rsidR="0099559E" w:rsidRDefault="0099559E" w:rsidP="0099559E">
      <w:pPr>
        <w:pStyle w:val="NormalWeb"/>
        <w:spacing w:line="360" w:lineRule="atLeast"/>
        <w:rPr>
          <w:rFonts w:ascii="Tahoma" w:hAnsi="Tahoma" w:cs="Tahoma"/>
          <w:color w:val="444444"/>
        </w:rPr>
      </w:pPr>
      <w:r>
        <w:rPr>
          <w:rFonts w:ascii="Tahoma" w:hAnsi="Tahoma" w:cs="Tahoma"/>
          <w:color w:val="444444"/>
        </w:rPr>
        <w:t>When we talked as a family about signing up, my wife asked me more than a couple of times whether I understood what we were committing to.  This was not to stop us signing up, but to underline the extent of the commitment we were making.  This is where it gets harder, and it is important to recognise what will be involved.</w:t>
      </w:r>
    </w:p>
    <w:p w14:paraId="6EAD5A31" w14:textId="77777777" w:rsidR="0099559E" w:rsidRDefault="0099559E" w:rsidP="0099559E">
      <w:pPr>
        <w:pStyle w:val="NormalWeb"/>
        <w:spacing w:line="360" w:lineRule="atLeast"/>
        <w:rPr>
          <w:rFonts w:ascii="Tahoma" w:hAnsi="Tahoma" w:cs="Tahoma"/>
          <w:color w:val="444444"/>
        </w:rPr>
      </w:pPr>
      <w:r>
        <w:rPr>
          <w:rFonts w:ascii="Tahoma" w:hAnsi="Tahoma" w:cs="Tahoma"/>
          <w:color w:val="444444"/>
        </w:rPr>
        <w:t xml:space="preserve">We have some experience of supporting a refugee family from the Syrian Vulnerable Persons Resettlement Scheme which brought Syrian refugees to this country between 2016 and 2020.  A total of 20,000 refugees arrived here under this scheme, including </w:t>
      </w:r>
      <w:proofErr w:type="gramStart"/>
      <w:r>
        <w:rPr>
          <w:rFonts w:ascii="Tahoma" w:hAnsi="Tahoma" w:cs="Tahoma"/>
          <w:color w:val="444444"/>
        </w:rPr>
        <w:t>a number of</w:t>
      </w:r>
      <w:proofErr w:type="gramEnd"/>
      <w:r>
        <w:rPr>
          <w:rFonts w:ascii="Tahoma" w:hAnsi="Tahoma" w:cs="Tahoma"/>
          <w:color w:val="444444"/>
        </w:rPr>
        <w:t xml:space="preserve"> families coming to Suffolk.  My wife became a “befriender” of one of the families, and the relationship established through that connection continues </w:t>
      </w:r>
      <w:proofErr w:type="gramStart"/>
      <w:r>
        <w:rPr>
          <w:rFonts w:ascii="Tahoma" w:hAnsi="Tahoma" w:cs="Tahoma"/>
          <w:color w:val="444444"/>
        </w:rPr>
        <w:t>to</w:t>
      </w:r>
      <w:proofErr w:type="gramEnd"/>
      <w:r>
        <w:rPr>
          <w:rFonts w:ascii="Tahoma" w:hAnsi="Tahoma" w:cs="Tahoma"/>
          <w:color w:val="444444"/>
        </w:rPr>
        <w:t xml:space="preserve"> today.</w:t>
      </w:r>
    </w:p>
    <w:p w14:paraId="0B6A098F" w14:textId="77777777" w:rsidR="0099559E" w:rsidRDefault="0099559E" w:rsidP="0099559E">
      <w:pPr>
        <w:pStyle w:val="NormalWeb"/>
        <w:spacing w:line="360" w:lineRule="atLeast"/>
        <w:rPr>
          <w:rFonts w:ascii="Tahoma" w:hAnsi="Tahoma" w:cs="Tahoma"/>
          <w:color w:val="444444"/>
        </w:rPr>
      </w:pPr>
      <w:r>
        <w:rPr>
          <w:rFonts w:ascii="Tahoma" w:hAnsi="Tahoma" w:cs="Tahoma"/>
          <w:color w:val="444444"/>
        </w:rPr>
        <w:t>“Befriender” after a while became “friend” and in fact the Syrian family treat my wife as a member of their family.</w:t>
      </w:r>
    </w:p>
    <w:p w14:paraId="7DFD5AE2" w14:textId="77777777" w:rsidR="0099559E" w:rsidRDefault="0099559E" w:rsidP="0099559E">
      <w:pPr>
        <w:pStyle w:val="NormalWeb"/>
        <w:spacing w:line="360" w:lineRule="atLeast"/>
        <w:rPr>
          <w:rFonts w:ascii="Tahoma" w:hAnsi="Tahoma" w:cs="Tahoma"/>
          <w:color w:val="444444"/>
        </w:rPr>
      </w:pPr>
      <w:r>
        <w:rPr>
          <w:rFonts w:ascii="Tahoma" w:hAnsi="Tahoma" w:cs="Tahoma"/>
          <w:color w:val="444444"/>
        </w:rPr>
        <w:t>The initial connection was made through Suffolk Refugee Support, and it was not a small undertaking, even with the ongoing engagement of the Refugee Support charity.</w:t>
      </w:r>
    </w:p>
    <w:p w14:paraId="7B94892F" w14:textId="77777777" w:rsidR="0099559E" w:rsidRDefault="0099559E" w:rsidP="0099559E">
      <w:pPr>
        <w:pStyle w:val="NormalWeb"/>
        <w:spacing w:line="360" w:lineRule="atLeast"/>
        <w:rPr>
          <w:rFonts w:ascii="Tahoma" w:hAnsi="Tahoma" w:cs="Tahoma"/>
          <w:color w:val="444444"/>
        </w:rPr>
      </w:pPr>
      <w:r>
        <w:rPr>
          <w:rFonts w:ascii="Tahoma" w:hAnsi="Tahoma" w:cs="Tahoma"/>
          <w:color w:val="444444"/>
        </w:rPr>
        <w:lastRenderedPageBreak/>
        <w:t xml:space="preserve">Coping with the arrival, the shock for the family having left their home, having spent time in a refugee camp, with so much of what they knew and loved being destroyed, the trauma takes a long time to come to terms with.  It is an experience of grief, of anger, of fear, of anxiety.  And few of us have any experience to compare.  The same will be true for Ukrainian refugees, fleeing the brutalising forces destroying so much they hold dear.  And as well as dealing with the shock, for our Syrian family there has been the whole process of adapting to a new culture, a new language, and new systems, all the while carrying that deep sense of loss of everything familiar.  </w:t>
      </w:r>
      <w:proofErr w:type="gramStart"/>
      <w:r>
        <w:rPr>
          <w:rFonts w:ascii="Tahoma" w:hAnsi="Tahoma" w:cs="Tahoma"/>
          <w:color w:val="444444"/>
        </w:rPr>
        <w:t>So</w:t>
      </w:r>
      <w:proofErr w:type="gramEnd"/>
      <w:r>
        <w:rPr>
          <w:rFonts w:ascii="Tahoma" w:hAnsi="Tahoma" w:cs="Tahoma"/>
          <w:color w:val="444444"/>
        </w:rPr>
        <w:t xml:space="preserve"> my wife helped settling children and parents into the whole new educational environment and provides ongoing support.  She helped the family deal with health care, with local transport, with shopping. </w:t>
      </w:r>
    </w:p>
    <w:p w14:paraId="0C5FBE4C" w14:textId="77777777" w:rsidR="0099559E" w:rsidRDefault="0099559E" w:rsidP="0099559E">
      <w:pPr>
        <w:pStyle w:val="NormalWeb"/>
        <w:spacing w:line="360" w:lineRule="atLeast"/>
        <w:rPr>
          <w:rFonts w:ascii="Tahoma" w:hAnsi="Tahoma" w:cs="Tahoma"/>
          <w:color w:val="444444"/>
        </w:rPr>
      </w:pPr>
      <w:r>
        <w:rPr>
          <w:rFonts w:ascii="Tahoma" w:hAnsi="Tahoma" w:cs="Tahoma"/>
          <w:color w:val="444444"/>
        </w:rPr>
        <w:t>It is not hard to see that supporting refugees is not simply about providing a room.  We will need to be attentive, on hand, available for support, for resources, to answer questions, to give a helping hand.</w:t>
      </w:r>
    </w:p>
    <w:p w14:paraId="50142494" w14:textId="77777777" w:rsidR="0099559E" w:rsidRDefault="0099559E" w:rsidP="0099559E">
      <w:pPr>
        <w:pStyle w:val="NormalWeb"/>
        <w:spacing w:line="360" w:lineRule="atLeast"/>
        <w:rPr>
          <w:rFonts w:ascii="Tahoma" w:hAnsi="Tahoma" w:cs="Tahoma"/>
          <w:color w:val="444444"/>
        </w:rPr>
      </w:pPr>
      <w:r>
        <w:rPr>
          <w:rFonts w:ascii="Tahoma" w:hAnsi="Tahoma" w:cs="Tahoma"/>
          <w:color w:val="444444"/>
        </w:rPr>
        <w:t>Organisations like Suffolk Refugee Support provide excellent help and advice.</w:t>
      </w:r>
    </w:p>
    <w:p w14:paraId="2FCC19BC" w14:textId="77777777" w:rsidR="0099559E" w:rsidRDefault="0099559E" w:rsidP="0099559E">
      <w:pPr>
        <w:pStyle w:val="NormalWeb"/>
        <w:spacing w:line="360" w:lineRule="atLeast"/>
        <w:rPr>
          <w:rFonts w:ascii="Tahoma" w:hAnsi="Tahoma" w:cs="Tahoma"/>
          <w:color w:val="444444"/>
        </w:rPr>
      </w:pPr>
      <w:r>
        <w:rPr>
          <w:rFonts w:ascii="Tahoma" w:hAnsi="Tahoma" w:cs="Tahoma"/>
          <w:color w:val="444444"/>
        </w:rPr>
        <w:t>And as we welcome Ukrainians to our homes, help can be provided by neighbourhoods, villages, churches, community groups, sharing the responsibility so it doesn’t just fall on the hosts.</w:t>
      </w:r>
    </w:p>
    <w:p w14:paraId="4403FE37" w14:textId="77777777" w:rsidR="0099559E" w:rsidRDefault="0099559E" w:rsidP="0099559E">
      <w:pPr>
        <w:pStyle w:val="NormalWeb"/>
        <w:spacing w:line="360" w:lineRule="atLeast"/>
        <w:rPr>
          <w:rFonts w:ascii="Tahoma" w:hAnsi="Tahoma" w:cs="Tahoma"/>
          <w:color w:val="444444"/>
        </w:rPr>
      </w:pPr>
      <w:r>
        <w:rPr>
          <w:rFonts w:ascii="Tahoma" w:hAnsi="Tahoma" w:cs="Tahoma"/>
          <w:color w:val="444444"/>
        </w:rPr>
        <w:t>Yes, this is a big responsibility, and there will be challenges, but our experience with the Syrian family is that there are wonderful rewards too, from becoming friends, and in giving, finding that you receive so much in return.  It can be hard, but it is not the hardest part in this process.  The hardest part by a very long way is borne of course by the refugees themselves, by those fleeing from the bombardments, the missiles, the destruction.  The hardest part is leaving the land of your birth, leaving family and friends who remain in danger, leaving a job, a way of life, a culture, a history, into the unknown.  The hardest part is struggling through a bureaucratic entry process, which is less rigid than it was but still presents hurdles for refugees to overcome.</w:t>
      </w:r>
    </w:p>
    <w:p w14:paraId="683C514E" w14:textId="77777777" w:rsidR="0099559E" w:rsidRDefault="0099559E" w:rsidP="0099559E">
      <w:pPr>
        <w:pStyle w:val="NormalWeb"/>
        <w:spacing w:line="360" w:lineRule="atLeast"/>
        <w:rPr>
          <w:rFonts w:ascii="Tahoma" w:hAnsi="Tahoma" w:cs="Tahoma"/>
          <w:color w:val="444444"/>
        </w:rPr>
      </w:pPr>
      <w:r>
        <w:rPr>
          <w:rFonts w:ascii="Tahoma" w:hAnsi="Tahoma" w:cs="Tahoma"/>
          <w:color w:val="444444"/>
        </w:rPr>
        <w:t>It is unfortunate that the enthusiastic and generous response of the British public has not been reflected in the organisation of the entry process.</w:t>
      </w:r>
    </w:p>
    <w:p w14:paraId="6D08088E" w14:textId="77777777" w:rsidR="0099559E" w:rsidRDefault="0099559E" w:rsidP="0099559E">
      <w:pPr>
        <w:pStyle w:val="NormalWeb"/>
        <w:spacing w:line="360" w:lineRule="atLeast"/>
        <w:rPr>
          <w:rFonts w:ascii="Tahoma" w:hAnsi="Tahoma" w:cs="Tahoma"/>
          <w:color w:val="444444"/>
        </w:rPr>
      </w:pPr>
      <w:r>
        <w:rPr>
          <w:rFonts w:ascii="Tahoma" w:hAnsi="Tahoma" w:cs="Tahoma"/>
          <w:color w:val="444444"/>
        </w:rPr>
        <w:t>As we continue to pray for the people of Ukraine, and for an end to this terrible war, we know that the antidote to evil is to do good, and the outpouring of generosity, kindness, and hospitality is certainly doing just that.  </w:t>
      </w:r>
    </w:p>
    <w:p w14:paraId="683D2D04" w14:textId="77777777" w:rsidR="0099559E" w:rsidRDefault="0099559E" w:rsidP="0099559E">
      <w:pPr>
        <w:pStyle w:val="NormalWeb"/>
        <w:spacing w:line="360" w:lineRule="atLeast"/>
        <w:rPr>
          <w:rFonts w:ascii="Tahoma" w:hAnsi="Tahoma" w:cs="Tahoma"/>
          <w:color w:val="444444"/>
        </w:rPr>
      </w:pPr>
      <w:r>
        <w:rPr>
          <w:rFonts w:ascii="Tahoma" w:hAnsi="Tahoma" w:cs="Tahoma"/>
          <w:color w:val="444444"/>
        </w:rPr>
        <w:lastRenderedPageBreak/>
        <w:t>May every single refugee from Ukraine, and all refugees fleeing from danger, from brutality, from oppression, find in our homes and our communities the solace and healing that acts of kindness and generosity can wonderfully give.</w:t>
      </w:r>
    </w:p>
    <w:p w14:paraId="10D55138" w14:textId="77777777" w:rsidR="00C343DF" w:rsidRDefault="00C343DF"/>
    <w:sectPr w:rsidR="00C343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59E"/>
    <w:rsid w:val="0099559E"/>
    <w:rsid w:val="00C34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3319A"/>
  <w15:chartTrackingRefBased/>
  <w15:docId w15:val="{C16A6B11-B18D-4C5F-8A30-CDFC4C86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559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54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4151</Characters>
  <Application>Microsoft Office Word</Application>
  <DocSecurity>0</DocSecurity>
  <Lines>34</Lines>
  <Paragraphs>9</Paragraphs>
  <ScaleCrop>false</ScaleCrop>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Ryle</dc:creator>
  <cp:keywords/>
  <dc:description/>
  <cp:lastModifiedBy>Leonie Ryle</cp:lastModifiedBy>
  <cp:revision>1</cp:revision>
  <dcterms:created xsi:type="dcterms:W3CDTF">2022-04-05T15:18:00Z</dcterms:created>
  <dcterms:modified xsi:type="dcterms:W3CDTF">2022-04-05T15:19:00Z</dcterms:modified>
</cp:coreProperties>
</file>