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8506A8" w14:textId="3EAB3926" w:rsidR="00D3098F" w:rsidRDefault="00D3098F" w:rsidP="00D3098F">
      <w:pPr>
        <w:jc w:val="center"/>
        <w:rPr>
          <w:rFonts w:ascii="Tahoma" w:hAnsi="Tahoma" w:cs="Tahoma"/>
          <w:b/>
          <w:bCs/>
          <w:noProof/>
          <w:sz w:val="28"/>
          <w:szCs w:val="28"/>
          <w:lang w:eastAsia="en-GB"/>
        </w:rPr>
      </w:pPr>
      <w:r>
        <w:rPr>
          <w:rFonts w:ascii="Tahoma" w:hAnsi="Tahoma" w:cs="Tahoma"/>
          <w:b/>
          <w:bCs/>
          <w:noProof/>
          <w:sz w:val="32"/>
          <w:szCs w:val="32"/>
          <w:lang w:eastAsia="en-GB"/>
        </w:rPr>
        <w:t>KS</w:t>
      </w:r>
      <w:r w:rsidR="00A936A7">
        <w:rPr>
          <w:rFonts w:ascii="Tahoma" w:hAnsi="Tahoma" w:cs="Tahoma"/>
          <w:b/>
          <w:bCs/>
          <w:noProof/>
          <w:sz w:val="32"/>
          <w:szCs w:val="32"/>
          <w:lang w:eastAsia="en-GB"/>
        </w:rPr>
        <w:t>1</w:t>
      </w:r>
      <w:r>
        <w:rPr>
          <w:rFonts w:ascii="Tahoma" w:hAnsi="Tahoma" w:cs="Tahoma"/>
          <w:b/>
          <w:bCs/>
          <w:noProof/>
          <w:sz w:val="32"/>
          <w:szCs w:val="32"/>
          <w:lang w:eastAsia="en-GB"/>
        </w:rPr>
        <w:t xml:space="preserve"> </w:t>
      </w:r>
      <w:r w:rsidR="00D67AF2" w:rsidRPr="00D67AF2">
        <w:rPr>
          <w:rFonts w:ascii="Tahoma" w:hAnsi="Tahoma" w:cs="Tahoma"/>
          <w:b/>
          <w:bCs/>
          <w:noProof/>
          <w:sz w:val="32"/>
          <w:szCs w:val="32"/>
          <w:lang w:eastAsia="en-GB"/>
        </w:rPr>
        <w:t>Why do Jewish families talk about repentance at New Year?</w:t>
      </w:r>
    </w:p>
    <w:p w14:paraId="245D41E9" w14:textId="536090A1" w:rsidR="00D3098F" w:rsidRDefault="00A936A7" w:rsidP="00D3098F">
      <w:pPr>
        <w:jc w:val="center"/>
        <w:rPr>
          <w:rFonts w:ascii="Tahoma" w:hAnsi="Tahoma" w:cs="Tahoma"/>
          <w:b/>
          <w:color w:val="6C2F99"/>
          <w:sz w:val="22"/>
        </w:rPr>
      </w:pPr>
      <w:r w:rsidRPr="00F21CB6">
        <w:rPr>
          <w:noProof/>
          <w:lang w:eastAsia="en-GB"/>
        </w:rPr>
        <mc:AlternateContent>
          <mc:Choice Requires="wps">
            <w:drawing>
              <wp:anchor distT="45720" distB="45720" distL="114300" distR="114300" simplePos="0" relativeHeight="251659264" behindDoc="0" locked="0" layoutInCell="1" allowOverlap="1" wp14:anchorId="7CDE26DA" wp14:editId="27E2A167">
                <wp:simplePos x="0" y="0"/>
                <wp:positionH relativeFrom="column">
                  <wp:posOffset>1230630</wp:posOffset>
                </wp:positionH>
                <wp:positionV relativeFrom="paragraph">
                  <wp:posOffset>94615</wp:posOffset>
                </wp:positionV>
                <wp:extent cx="2106930" cy="4065270"/>
                <wp:effectExtent l="19050" t="19050" r="26670" b="1143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930" cy="4065270"/>
                        </a:xfrm>
                        <a:prstGeom prst="rect">
                          <a:avLst/>
                        </a:prstGeom>
                        <a:solidFill>
                          <a:srgbClr val="FFFFFF"/>
                        </a:solidFill>
                        <a:ln w="28575">
                          <a:solidFill>
                            <a:schemeClr val="tx1"/>
                          </a:solidFill>
                          <a:miter lim="800000"/>
                          <a:headEnd/>
                          <a:tailEnd/>
                        </a:ln>
                      </wps:spPr>
                      <wps:txbx>
                        <w:txbxContent>
                          <w:p w14:paraId="6C0DAC4F" w14:textId="77777777" w:rsidR="00D3098F" w:rsidRPr="00437391" w:rsidRDefault="00D3098F" w:rsidP="00D3098F">
                            <w:pPr>
                              <w:rPr>
                                <w:rFonts w:ascii="Tahoma" w:hAnsi="Tahoma" w:cs="Tahoma"/>
                                <w:b/>
                                <w:color w:val="6C2F99"/>
                                <w:sz w:val="22"/>
                              </w:rPr>
                            </w:pPr>
                            <w:r w:rsidRPr="00437391">
                              <w:rPr>
                                <w:rFonts w:ascii="Tahoma" w:hAnsi="Tahoma" w:cs="Tahoma"/>
                                <w:b/>
                                <w:color w:val="6C2F99"/>
                                <w:sz w:val="22"/>
                              </w:rPr>
                              <w:t>What should we know?</w:t>
                            </w:r>
                          </w:p>
                          <w:p w14:paraId="568FE589" w14:textId="6413D96F" w:rsidR="00A579F3" w:rsidRDefault="00A579F3" w:rsidP="00D3098F">
                            <w:pPr>
                              <w:rPr>
                                <w:rFonts w:ascii="Tahoma" w:hAnsi="Tahoma" w:cs="Tahoma"/>
                                <w:iCs/>
                                <w:sz w:val="22"/>
                              </w:rPr>
                            </w:pPr>
                            <w:r w:rsidRPr="00A579F3">
                              <w:rPr>
                                <w:rFonts w:ascii="Tahoma" w:hAnsi="Tahoma" w:cs="Tahoma"/>
                                <w:b/>
                                <w:bCs/>
                                <w:iCs/>
                                <w:sz w:val="22"/>
                              </w:rPr>
                              <w:t xml:space="preserve">Repentance </w:t>
                            </w:r>
                            <w:r>
                              <w:rPr>
                                <w:rFonts w:ascii="Tahoma" w:hAnsi="Tahoma" w:cs="Tahoma"/>
                                <w:iCs/>
                                <w:sz w:val="22"/>
                              </w:rPr>
                              <w:t xml:space="preserve">means </w:t>
                            </w:r>
                            <w:r w:rsidR="00D64BE1">
                              <w:rPr>
                                <w:rFonts w:ascii="Tahoma" w:hAnsi="Tahoma" w:cs="Tahoma"/>
                                <w:iCs/>
                                <w:sz w:val="22"/>
                              </w:rPr>
                              <w:t>saying sorry to God for bad deeds and making sure they don’t happen again.</w:t>
                            </w:r>
                          </w:p>
                          <w:p w14:paraId="6141CCAC" w14:textId="49BC442A" w:rsidR="00D3098F" w:rsidRDefault="004E2788" w:rsidP="00D3098F">
                            <w:pPr>
                              <w:rPr>
                                <w:rFonts w:ascii="Tahoma" w:hAnsi="Tahoma" w:cs="Tahoma"/>
                                <w:iCs/>
                                <w:sz w:val="22"/>
                              </w:rPr>
                            </w:pPr>
                            <w:r>
                              <w:rPr>
                                <w:rFonts w:ascii="Tahoma" w:hAnsi="Tahoma" w:cs="Tahoma"/>
                                <w:iCs/>
                                <w:sz w:val="22"/>
                              </w:rPr>
                              <w:t>Jew</w:t>
                            </w:r>
                            <w:r w:rsidR="00EC0359">
                              <w:rPr>
                                <w:rFonts w:ascii="Tahoma" w:hAnsi="Tahoma" w:cs="Tahoma"/>
                                <w:iCs/>
                                <w:sz w:val="22"/>
                              </w:rPr>
                              <w:t>ish people</w:t>
                            </w:r>
                            <w:r w:rsidR="00DC4C53">
                              <w:rPr>
                                <w:rFonts w:ascii="Tahoma" w:hAnsi="Tahoma" w:cs="Tahoma"/>
                                <w:iCs/>
                                <w:sz w:val="22"/>
                              </w:rPr>
                              <w:t xml:space="preserve"> believe:</w:t>
                            </w:r>
                          </w:p>
                          <w:p w14:paraId="7E977E09" w14:textId="0EDB0E77" w:rsidR="001C2B29" w:rsidRDefault="00D64BE1" w:rsidP="000673E9">
                            <w:pPr>
                              <w:pStyle w:val="ListParagraph"/>
                              <w:numPr>
                                <w:ilvl w:val="0"/>
                                <w:numId w:val="1"/>
                              </w:numPr>
                              <w:rPr>
                                <w:rFonts w:ascii="Tahoma" w:hAnsi="Tahoma" w:cs="Tahoma"/>
                                <w:sz w:val="22"/>
                                <w:szCs w:val="18"/>
                              </w:rPr>
                            </w:pPr>
                            <w:r>
                              <w:rPr>
                                <w:rFonts w:ascii="Tahoma" w:hAnsi="Tahoma" w:cs="Tahoma"/>
                                <w:sz w:val="22"/>
                                <w:szCs w:val="18"/>
                              </w:rPr>
                              <w:t xml:space="preserve">God weighs </w:t>
                            </w:r>
                            <w:r w:rsidR="00DC4C53" w:rsidRPr="00DC4C53">
                              <w:rPr>
                                <w:rFonts w:ascii="Tahoma" w:hAnsi="Tahoma" w:cs="Tahoma"/>
                                <w:sz w:val="22"/>
                                <w:szCs w:val="18"/>
                              </w:rPr>
                              <w:t xml:space="preserve">the good and bad things </w:t>
                            </w:r>
                            <w:r w:rsidR="00DC4C53">
                              <w:rPr>
                                <w:rFonts w:ascii="Tahoma" w:hAnsi="Tahoma" w:cs="Tahoma"/>
                                <w:sz w:val="22"/>
                                <w:szCs w:val="18"/>
                              </w:rPr>
                              <w:t>we</w:t>
                            </w:r>
                            <w:r w:rsidR="00DC4C53" w:rsidRPr="00DC4C53">
                              <w:rPr>
                                <w:rFonts w:ascii="Tahoma" w:hAnsi="Tahoma" w:cs="Tahoma"/>
                                <w:sz w:val="22"/>
                                <w:szCs w:val="18"/>
                              </w:rPr>
                              <w:t xml:space="preserve"> have done</w:t>
                            </w:r>
                            <w:r>
                              <w:rPr>
                                <w:rFonts w:ascii="Tahoma" w:hAnsi="Tahoma" w:cs="Tahoma"/>
                                <w:sz w:val="22"/>
                                <w:szCs w:val="18"/>
                              </w:rPr>
                              <w:t xml:space="preserve"> </w:t>
                            </w:r>
                            <w:r w:rsidRPr="00DC4C53">
                              <w:rPr>
                                <w:rFonts w:ascii="Tahoma" w:hAnsi="Tahoma" w:cs="Tahoma"/>
                                <w:sz w:val="22"/>
                                <w:szCs w:val="18"/>
                              </w:rPr>
                              <w:t>at New Year</w:t>
                            </w:r>
                            <w:r w:rsidR="00DC4C53" w:rsidRPr="00DC4C53">
                              <w:rPr>
                                <w:rFonts w:ascii="Tahoma" w:hAnsi="Tahoma" w:cs="Tahoma"/>
                                <w:sz w:val="22"/>
                                <w:szCs w:val="18"/>
                              </w:rPr>
                              <w:t xml:space="preserve"> and gives people a chance to put things right</w:t>
                            </w:r>
                            <w:r w:rsidR="00DC4C53">
                              <w:rPr>
                                <w:rFonts w:ascii="Tahoma" w:hAnsi="Tahoma" w:cs="Tahoma"/>
                                <w:sz w:val="22"/>
                                <w:szCs w:val="18"/>
                              </w:rPr>
                              <w:t>.</w:t>
                            </w:r>
                          </w:p>
                          <w:p w14:paraId="04C6A36E" w14:textId="2EE5587A" w:rsidR="00F87B8B" w:rsidRPr="00F46670" w:rsidRDefault="00F87B8B" w:rsidP="000673E9">
                            <w:pPr>
                              <w:pStyle w:val="ListParagraph"/>
                              <w:numPr>
                                <w:ilvl w:val="0"/>
                                <w:numId w:val="1"/>
                              </w:numPr>
                              <w:rPr>
                                <w:rFonts w:ascii="Tahoma" w:hAnsi="Tahoma" w:cs="Tahoma"/>
                                <w:sz w:val="22"/>
                                <w:szCs w:val="18"/>
                              </w:rPr>
                            </w:pPr>
                            <w:r>
                              <w:rPr>
                                <w:rFonts w:ascii="Tahoma" w:hAnsi="Tahoma" w:cs="Tahoma"/>
                                <w:sz w:val="22"/>
                                <w:szCs w:val="18"/>
                              </w:rPr>
                              <w:t xml:space="preserve">God forgives those who repent.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DE26DA" id="_x0000_t202" coordsize="21600,21600" o:spt="202" path="m,l,21600r21600,l21600,xe">
                <v:stroke joinstyle="miter"/>
                <v:path gradientshapeok="t" o:connecttype="rect"/>
              </v:shapetype>
              <v:shape id="Text Box 25" o:spid="_x0000_s1026" type="#_x0000_t202" style="position:absolute;left:0;text-align:left;margin-left:96.9pt;margin-top:7.45pt;width:165.9pt;height:320.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" strokecolor="black [3213]" strokeweight="2.25pt">
                <v:textbox>
                  <w:txbxContent>
                    <w:p w14:paraId="6C0DAC4F" w14:textId="77777777" w:rsidR="00D3098F" w:rsidRPr="00437391" w:rsidRDefault="00D3098F" w:rsidP="00D3098F">
                      <w:pPr>
                        <w:rPr>
                          <w:rFonts w:ascii="Tahoma" w:hAnsi="Tahoma" w:cs="Tahoma"/>
                          <w:b/>
                          <w:color w:val="6C2F99"/>
                          <w:sz w:val="22"/>
                        </w:rPr>
                      </w:pPr>
                      <w:r w:rsidRPr="00437391">
                        <w:rPr>
                          <w:rFonts w:ascii="Tahoma" w:hAnsi="Tahoma" w:cs="Tahoma"/>
                          <w:b/>
                          <w:color w:val="6C2F99"/>
                          <w:sz w:val="22"/>
                        </w:rPr>
                        <w:t>What should we know?</w:t>
                      </w:r>
                    </w:p>
                    <w:p w14:paraId="568FE589" w14:textId="6413D96F" w:rsidR="00A579F3" w:rsidRDefault="00A579F3" w:rsidP="00D3098F">
                      <w:pPr>
                        <w:rPr>
                          <w:rFonts w:ascii="Tahoma" w:hAnsi="Tahoma" w:cs="Tahoma"/>
                          <w:iCs/>
                          <w:sz w:val="22"/>
                        </w:rPr>
                      </w:pPr>
                      <w:r w:rsidRPr="00A579F3">
                        <w:rPr>
                          <w:rFonts w:ascii="Tahoma" w:hAnsi="Tahoma" w:cs="Tahoma"/>
                          <w:b/>
                          <w:bCs/>
                          <w:iCs/>
                          <w:sz w:val="22"/>
                        </w:rPr>
                        <w:t xml:space="preserve">Repentance </w:t>
                      </w:r>
                      <w:r>
                        <w:rPr>
                          <w:rFonts w:ascii="Tahoma" w:hAnsi="Tahoma" w:cs="Tahoma"/>
                          <w:iCs/>
                          <w:sz w:val="22"/>
                        </w:rPr>
                        <w:t xml:space="preserve">means </w:t>
                      </w:r>
                      <w:r w:rsidR="00D64BE1">
                        <w:rPr>
                          <w:rFonts w:ascii="Tahoma" w:hAnsi="Tahoma" w:cs="Tahoma"/>
                          <w:iCs/>
                          <w:sz w:val="22"/>
                        </w:rPr>
                        <w:t>saying sorry to God for bad deeds and making sure they don’t happen again.</w:t>
                      </w:r>
                    </w:p>
                    <w:p w14:paraId="6141CCAC" w14:textId="49BC442A" w:rsidR="00D3098F" w:rsidRDefault="004E2788" w:rsidP="00D3098F">
                      <w:pPr>
                        <w:rPr>
                          <w:rFonts w:ascii="Tahoma" w:hAnsi="Tahoma" w:cs="Tahoma"/>
                          <w:iCs/>
                          <w:sz w:val="22"/>
                        </w:rPr>
                      </w:pPr>
                      <w:r>
                        <w:rPr>
                          <w:rFonts w:ascii="Tahoma" w:hAnsi="Tahoma" w:cs="Tahoma"/>
                          <w:iCs/>
                          <w:sz w:val="22"/>
                        </w:rPr>
                        <w:t>Jew</w:t>
                      </w:r>
                      <w:r w:rsidR="00EC0359">
                        <w:rPr>
                          <w:rFonts w:ascii="Tahoma" w:hAnsi="Tahoma" w:cs="Tahoma"/>
                          <w:iCs/>
                          <w:sz w:val="22"/>
                        </w:rPr>
                        <w:t>ish people</w:t>
                      </w:r>
                      <w:r w:rsidR="00DC4C53">
                        <w:rPr>
                          <w:rFonts w:ascii="Tahoma" w:hAnsi="Tahoma" w:cs="Tahoma"/>
                          <w:iCs/>
                          <w:sz w:val="22"/>
                        </w:rPr>
                        <w:t xml:space="preserve"> believe:</w:t>
                      </w:r>
                    </w:p>
                    <w:p w14:paraId="7E977E09" w14:textId="0EDB0E77" w:rsidR="001C2B29" w:rsidRDefault="00D64BE1" w:rsidP="000673E9">
                      <w:pPr>
                        <w:pStyle w:val="ListParagraph"/>
                        <w:numPr>
                          <w:ilvl w:val="0"/>
                          <w:numId w:val="1"/>
                        </w:numPr>
                        <w:rPr>
                          <w:rFonts w:ascii="Tahoma" w:hAnsi="Tahoma" w:cs="Tahoma"/>
                          <w:sz w:val="22"/>
                          <w:szCs w:val="18"/>
                        </w:rPr>
                      </w:pPr>
                      <w:r>
                        <w:rPr>
                          <w:rFonts w:ascii="Tahoma" w:hAnsi="Tahoma" w:cs="Tahoma"/>
                          <w:sz w:val="22"/>
                          <w:szCs w:val="18"/>
                        </w:rPr>
                        <w:t xml:space="preserve">God weighs </w:t>
                      </w:r>
                      <w:r w:rsidR="00DC4C53" w:rsidRPr="00DC4C53">
                        <w:rPr>
                          <w:rFonts w:ascii="Tahoma" w:hAnsi="Tahoma" w:cs="Tahoma"/>
                          <w:sz w:val="22"/>
                          <w:szCs w:val="18"/>
                        </w:rPr>
                        <w:t xml:space="preserve">the good and bad things </w:t>
                      </w:r>
                      <w:r w:rsidR="00DC4C53">
                        <w:rPr>
                          <w:rFonts w:ascii="Tahoma" w:hAnsi="Tahoma" w:cs="Tahoma"/>
                          <w:sz w:val="22"/>
                          <w:szCs w:val="18"/>
                        </w:rPr>
                        <w:t>we</w:t>
                      </w:r>
                      <w:r w:rsidR="00DC4C53" w:rsidRPr="00DC4C53">
                        <w:rPr>
                          <w:rFonts w:ascii="Tahoma" w:hAnsi="Tahoma" w:cs="Tahoma"/>
                          <w:sz w:val="22"/>
                          <w:szCs w:val="18"/>
                        </w:rPr>
                        <w:t xml:space="preserve"> have done</w:t>
                      </w:r>
                      <w:r>
                        <w:rPr>
                          <w:rFonts w:ascii="Tahoma" w:hAnsi="Tahoma" w:cs="Tahoma"/>
                          <w:sz w:val="22"/>
                          <w:szCs w:val="18"/>
                        </w:rPr>
                        <w:t xml:space="preserve"> </w:t>
                      </w:r>
                      <w:r w:rsidRPr="00DC4C53">
                        <w:rPr>
                          <w:rFonts w:ascii="Tahoma" w:hAnsi="Tahoma" w:cs="Tahoma"/>
                          <w:sz w:val="22"/>
                          <w:szCs w:val="18"/>
                        </w:rPr>
                        <w:t>at New Year</w:t>
                      </w:r>
                      <w:r w:rsidR="00DC4C53" w:rsidRPr="00DC4C53">
                        <w:rPr>
                          <w:rFonts w:ascii="Tahoma" w:hAnsi="Tahoma" w:cs="Tahoma"/>
                          <w:sz w:val="22"/>
                          <w:szCs w:val="18"/>
                        </w:rPr>
                        <w:t xml:space="preserve"> and gives people a chance to put things right</w:t>
                      </w:r>
                      <w:r w:rsidR="00DC4C53">
                        <w:rPr>
                          <w:rFonts w:ascii="Tahoma" w:hAnsi="Tahoma" w:cs="Tahoma"/>
                          <w:sz w:val="22"/>
                          <w:szCs w:val="18"/>
                        </w:rPr>
                        <w:t>.</w:t>
                      </w:r>
                    </w:p>
                    <w:p w14:paraId="04C6A36E" w14:textId="2EE5587A" w:rsidR="00F87B8B" w:rsidRPr="00F46670" w:rsidRDefault="00F87B8B" w:rsidP="000673E9">
                      <w:pPr>
                        <w:pStyle w:val="ListParagraph"/>
                        <w:numPr>
                          <w:ilvl w:val="0"/>
                          <w:numId w:val="1"/>
                        </w:numPr>
                        <w:rPr>
                          <w:rFonts w:ascii="Tahoma" w:hAnsi="Tahoma" w:cs="Tahoma"/>
                          <w:sz w:val="22"/>
                          <w:szCs w:val="18"/>
                        </w:rPr>
                      </w:pPr>
                      <w:r>
                        <w:rPr>
                          <w:rFonts w:ascii="Tahoma" w:hAnsi="Tahoma" w:cs="Tahoma"/>
                          <w:sz w:val="22"/>
                          <w:szCs w:val="18"/>
                        </w:rPr>
                        <w:t xml:space="preserve">God forgives those who repent. </w:t>
                      </w:r>
                    </w:p>
                  </w:txbxContent>
                </v:textbox>
                <w10:wrap type="square"/>
              </v:shape>
            </w:pict>
          </mc:Fallback>
        </mc:AlternateContent>
      </w:r>
      <w:r>
        <w:rPr>
          <w:rFonts w:ascii="Times New Roman" w:hAnsi="Times New Roman"/>
          <w:noProof/>
          <w:sz w:val="24"/>
          <w:szCs w:val="24"/>
        </w:rPr>
        <mc:AlternateContent>
          <mc:Choice Requires="wps">
            <w:drawing>
              <wp:anchor distT="45720" distB="45720" distL="114300" distR="114300" simplePos="0" relativeHeight="251666432" behindDoc="0" locked="0" layoutInCell="1" allowOverlap="1" wp14:anchorId="2A525B6D" wp14:editId="5A9B2E4A">
                <wp:simplePos x="0" y="0"/>
                <wp:positionH relativeFrom="page">
                  <wp:align>left</wp:align>
                </wp:positionH>
                <wp:positionV relativeFrom="paragraph">
                  <wp:posOffset>79375</wp:posOffset>
                </wp:positionV>
                <wp:extent cx="1531620" cy="4110990"/>
                <wp:effectExtent l="38100" t="19050" r="11430" b="22860"/>
                <wp:wrapNone/>
                <wp:docPr id="4" name="Callout: Left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1620" cy="4110990"/>
                        </a:xfrm>
                        <a:prstGeom prst="leftArrowCallout">
                          <a:avLst>
                            <a:gd name="adj1" fmla="val 81000"/>
                            <a:gd name="adj2" fmla="val 81000"/>
                            <a:gd name="adj3" fmla="val 16667"/>
                            <a:gd name="adj4" fmla="val 66667"/>
                          </a:avLst>
                        </a:prstGeom>
                        <a:solidFill>
                          <a:srgbClr val="FFFFFF"/>
                        </a:solidFill>
                        <a:ln w="28575">
                          <a:solidFill>
                            <a:srgbClr val="000000"/>
                          </a:solidFill>
                          <a:miter lim="800000"/>
                          <a:headEnd/>
                          <a:tailEnd/>
                        </a:ln>
                      </wps:spPr>
                      <wps:txbx>
                        <w:txbxContent>
                          <w:p w14:paraId="2857529A" w14:textId="77777777" w:rsidR="00D3098F" w:rsidRDefault="00D3098F" w:rsidP="00D3098F">
                            <w:pPr>
                              <w:widowControl w:val="0"/>
                              <w:spacing w:line="256" w:lineRule="auto"/>
                              <w:rPr>
                                <w:rFonts w:ascii="Tahoma" w:hAnsi="Tahoma" w:cs="Tahoma"/>
                                <w:b/>
                                <w:bCs/>
                                <w:sz w:val="22"/>
                                <w:szCs w:val="22"/>
                                <w:lang w:val="en-US"/>
                              </w:rPr>
                            </w:pPr>
                            <w:r>
                              <w:rPr>
                                <w:rFonts w:ascii="Tahoma" w:hAnsi="Tahoma" w:cs="Tahoma"/>
                                <w:b/>
                                <w:bCs/>
                                <w:sz w:val="22"/>
                                <w:szCs w:val="22"/>
                                <w:lang w:val="en-US"/>
                              </w:rPr>
                              <w:t xml:space="preserve">Prior </w:t>
                            </w:r>
                          </w:p>
                          <w:p w14:paraId="3908A773" w14:textId="77777777" w:rsidR="00D3098F" w:rsidRDefault="00D3098F" w:rsidP="00D3098F">
                            <w:pPr>
                              <w:widowControl w:val="0"/>
                              <w:spacing w:line="256" w:lineRule="auto"/>
                              <w:rPr>
                                <w:rFonts w:ascii="Tahoma" w:hAnsi="Tahoma" w:cs="Tahoma"/>
                                <w:b/>
                                <w:bCs/>
                                <w:sz w:val="22"/>
                                <w:szCs w:val="22"/>
                                <w:lang w:val="en-US"/>
                              </w:rPr>
                            </w:pPr>
                            <w:r>
                              <w:rPr>
                                <w:rFonts w:ascii="Tahoma" w:hAnsi="Tahoma" w:cs="Tahoma"/>
                                <w:b/>
                                <w:bCs/>
                                <w:sz w:val="22"/>
                                <w:szCs w:val="22"/>
                                <w:lang w:val="en-US"/>
                              </w:rPr>
                              <w:t>learning</w:t>
                            </w:r>
                          </w:p>
                          <w:p w14:paraId="2C1EE069" w14:textId="71E2AB00" w:rsidR="00A936A7" w:rsidRDefault="00A936A7" w:rsidP="00A936A7">
                            <w:pPr>
                              <w:widowControl w:val="0"/>
                              <w:spacing w:line="256" w:lineRule="auto"/>
                              <w:rPr>
                                <w:rFonts w:ascii="Tahoma" w:hAnsi="Tahoma" w:cs="Tahoma"/>
                              </w:rPr>
                            </w:pPr>
                            <w:r>
                              <w:rPr>
                                <w:rFonts w:ascii="Tahoma" w:hAnsi="Tahoma" w:cs="Tahoma"/>
                              </w:rPr>
                              <w:t xml:space="preserve">Jewish people believe good deeds </w:t>
                            </w:r>
                            <w:r w:rsidR="00D67AF2">
                              <w:rPr>
                                <w:rFonts w:ascii="Tahoma" w:hAnsi="Tahoma" w:cs="Tahoma"/>
                              </w:rPr>
                              <w:t xml:space="preserve">like helping others </w:t>
                            </w:r>
                            <w:r>
                              <w:rPr>
                                <w:rFonts w:ascii="Tahoma" w:hAnsi="Tahoma" w:cs="Tahoma"/>
                              </w:rPr>
                              <w:t xml:space="preserve">are important. </w:t>
                            </w:r>
                          </w:p>
                          <w:p w14:paraId="5539CF89" w14:textId="77777777" w:rsidR="00D67AF2" w:rsidRDefault="00D67AF2" w:rsidP="00A936A7">
                            <w:pPr>
                              <w:widowControl w:val="0"/>
                              <w:spacing w:line="256" w:lineRule="auto"/>
                              <w:rPr>
                                <w:rFonts w:ascii="Tahoma" w:hAnsi="Tahoma" w:cs="Tahoma"/>
                                <w:iCs/>
                                <w:szCs w:val="18"/>
                              </w:rPr>
                            </w:pPr>
                            <w:r w:rsidRPr="00D67AF2">
                              <w:rPr>
                                <w:rFonts w:ascii="Tahoma" w:hAnsi="Tahoma" w:cs="Tahoma"/>
                                <w:iCs/>
                                <w:szCs w:val="18"/>
                              </w:rPr>
                              <w:t>Jewish people</w:t>
                            </w:r>
                            <w:r>
                              <w:rPr>
                                <w:rFonts w:ascii="Tahoma" w:hAnsi="Tahoma" w:cs="Tahoma"/>
                                <w:iCs/>
                                <w:szCs w:val="18"/>
                              </w:rPr>
                              <w:t xml:space="preserve"> say prayers and blessings to God.</w:t>
                            </w:r>
                          </w:p>
                          <w:p w14:paraId="1C0CC7E3" w14:textId="57AB469D" w:rsidR="00A936A7" w:rsidRDefault="00D67AF2" w:rsidP="00A936A7">
                            <w:pPr>
                              <w:widowControl w:val="0"/>
                              <w:spacing w:line="256" w:lineRule="auto"/>
                              <w:rPr>
                                <w:rFonts w:ascii="Tahoma" w:hAnsi="Tahoma" w:cs="Tahoma"/>
                                <w:iCs/>
                                <w:szCs w:val="18"/>
                              </w:rPr>
                            </w:pPr>
                            <w:r w:rsidRPr="00D67AF2">
                              <w:rPr>
                                <w:rFonts w:ascii="Tahoma" w:hAnsi="Tahoma" w:cs="Tahoma"/>
                                <w:iCs/>
                                <w:szCs w:val="18"/>
                              </w:rPr>
                              <w:t xml:space="preserve"> </w:t>
                            </w:r>
                            <w:r>
                              <w:rPr>
                                <w:rFonts w:ascii="Tahoma" w:hAnsi="Tahoma" w:cs="Tahoma"/>
                                <w:iCs/>
                                <w:szCs w:val="18"/>
                              </w:rPr>
                              <w:t xml:space="preserve">Shabbat is a day of rest. </w:t>
                            </w:r>
                          </w:p>
                          <w:p w14:paraId="60C0CC2D" w14:textId="5F65BDB3" w:rsidR="00D67AF2" w:rsidRDefault="00D67AF2" w:rsidP="00A936A7">
                            <w:pPr>
                              <w:widowControl w:val="0"/>
                              <w:spacing w:line="256" w:lineRule="auto"/>
                              <w:rPr>
                                <w:rFonts w:ascii="Tahoma" w:hAnsi="Tahoma" w:cs="Tahoma"/>
                                <w:iCs/>
                                <w:szCs w:val="18"/>
                              </w:rPr>
                            </w:pPr>
                          </w:p>
                          <w:p w14:paraId="5D2B76AF" w14:textId="77777777" w:rsidR="00D67AF2" w:rsidRPr="00D67AF2" w:rsidRDefault="00D67AF2" w:rsidP="00A936A7">
                            <w:pPr>
                              <w:widowControl w:val="0"/>
                              <w:spacing w:line="256" w:lineRule="auto"/>
                              <w:rPr>
                                <w:rFonts w:ascii="Tahoma" w:hAnsi="Tahoma" w:cs="Tahoma"/>
                                <w:iCs/>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525B6D"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Callout: Left Arrow 4" o:spid="_x0000_s1027" type="#_x0000_t77" style="position:absolute;left:0;text-align:left;margin-left:0;margin-top:6.25pt;width:120.6pt;height:323.7pt;z-index:25166643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" adj=",4282,,7541" strokeweight="2.25pt">
                <v:textbox>
                  <w:txbxContent>
                    <w:p w14:paraId="2857529A" w14:textId="77777777" w:rsidR="00D3098F" w:rsidRDefault="00D3098F" w:rsidP="00D3098F">
                      <w:pPr>
                        <w:widowControl w:val="0"/>
                        <w:spacing w:line="256" w:lineRule="auto"/>
                        <w:rPr>
                          <w:rFonts w:ascii="Tahoma" w:hAnsi="Tahoma" w:cs="Tahoma"/>
                          <w:b/>
                          <w:bCs/>
                          <w:sz w:val="22"/>
                          <w:szCs w:val="22"/>
                          <w:lang w:val="en-US"/>
                        </w:rPr>
                      </w:pPr>
                      <w:r>
                        <w:rPr>
                          <w:rFonts w:ascii="Tahoma" w:hAnsi="Tahoma" w:cs="Tahoma"/>
                          <w:b/>
                          <w:bCs/>
                          <w:sz w:val="22"/>
                          <w:szCs w:val="22"/>
                          <w:lang w:val="en-US"/>
                        </w:rPr>
                        <w:t xml:space="preserve">Prior </w:t>
                      </w:r>
                    </w:p>
                    <w:p w14:paraId="3908A773" w14:textId="77777777" w:rsidR="00D3098F" w:rsidRDefault="00D3098F" w:rsidP="00D3098F">
                      <w:pPr>
                        <w:widowControl w:val="0"/>
                        <w:spacing w:line="256" w:lineRule="auto"/>
                        <w:rPr>
                          <w:rFonts w:ascii="Tahoma" w:hAnsi="Tahoma" w:cs="Tahoma"/>
                          <w:b/>
                          <w:bCs/>
                          <w:sz w:val="22"/>
                          <w:szCs w:val="22"/>
                          <w:lang w:val="en-US"/>
                        </w:rPr>
                      </w:pPr>
                      <w:r>
                        <w:rPr>
                          <w:rFonts w:ascii="Tahoma" w:hAnsi="Tahoma" w:cs="Tahoma"/>
                          <w:b/>
                          <w:bCs/>
                          <w:sz w:val="22"/>
                          <w:szCs w:val="22"/>
                          <w:lang w:val="en-US"/>
                        </w:rPr>
                        <w:t>learning</w:t>
                      </w:r>
                    </w:p>
                    <w:p w14:paraId="2C1EE069" w14:textId="71E2AB00" w:rsidR="00A936A7" w:rsidRDefault="00A936A7" w:rsidP="00A936A7">
                      <w:pPr>
                        <w:widowControl w:val="0"/>
                        <w:spacing w:line="256" w:lineRule="auto"/>
                        <w:rPr>
                          <w:rFonts w:ascii="Tahoma" w:hAnsi="Tahoma" w:cs="Tahoma"/>
                        </w:rPr>
                      </w:pPr>
                      <w:r>
                        <w:rPr>
                          <w:rFonts w:ascii="Tahoma" w:hAnsi="Tahoma" w:cs="Tahoma"/>
                        </w:rPr>
                        <w:t xml:space="preserve">Jewish people believe good deeds </w:t>
                      </w:r>
                      <w:r w:rsidR="00D67AF2">
                        <w:rPr>
                          <w:rFonts w:ascii="Tahoma" w:hAnsi="Tahoma" w:cs="Tahoma"/>
                        </w:rPr>
                        <w:t xml:space="preserve">like helping others </w:t>
                      </w:r>
                      <w:r>
                        <w:rPr>
                          <w:rFonts w:ascii="Tahoma" w:hAnsi="Tahoma" w:cs="Tahoma"/>
                        </w:rPr>
                        <w:t xml:space="preserve">are important. </w:t>
                      </w:r>
                    </w:p>
                    <w:p w14:paraId="5539CF89" w14:textId="77777777" w:rsidR="00D67AF2" w:rsidRDefault="00D67AF2" w:rsidP="00A936A7">
                      <w:pPr>
                        <w:widowControl w:val="0"/>
                        <w:spacing w:line="256" w:lineRule="auto"/>
                        <w:rPr>
                          <w:rFonts w:ascii="Tahoma" w:hAnsi="Tahoma" w:cs="Tahoma"/>
                          <w:iCs/>
                          <w:szCs w:val="18"/>
                        </w:rPr>
                      </w:pPr>
                      <w:r w:rsidRPr="00D67AF2">
                        <w:rPr>
                          <w:rFonts w:ascii="Tahoma" w:hAnsi="Tahoma" w:cs="Tahoma"/>
                          <w:iCs/>
                          <w:szCs w:val="18"/>
                        </w:rPr>
                        <w:t>Jewish people</w:t>
                      </w:r>
                      <w:r>
                        <w:rPr>
                          <w:rFonts w:ascii="Tahoma" w:hAnsi="Tahoma" w:cs="Tahoma"/>
                          <w:iCs/>
                          <w:szCs w:val="18"/>
                        </w:rPr>
                        <w:t xml:space="preserve"> say prayers and blessings to God.</w:t>
                      </w:r>
                    </w:p>
                    <w:p w14:paraId="1C0CC7E3" w14:textId="57AB469D" w:rsidR="00A936A7" w:rsidRDefault="00D67AF2" w:rsidP="00A936A7">
                      <w:pPr>
                        <w:widowControl w:val="0"/>
                        <w:spacing w:line="256" w:lineRule="auto"/>
                        <w:rPr>
                          <w:rFonts w:ascii="Tahoma" w:hAnsi="Tahoma" w:cs="Tahoma"/>
                          <w:iCs/>
                          <w:szCs w:val="18"/>
                        </w:rPr>
                      </w:pPr>
                      <w:r w:rsidRPr="00D67AF2">
                        <w:rPr>
                          <w:rFonts w:ascii="Tahoma" w:hAnsi="Tahoma" w:cs="Tahoma"/>
                          <w:iCs/>
                          <w:szCs w:val="18"/>
                        </w:rPr>
                        <w:t xml:space="preserve"> </w:t>
                      </w:r>
                      <w:r>
                        <w:rPr>
                          <w:rFonts w:ascii="Tahoma" w:hAnsi="Tahoma" w:cs="Tahoma"/>
                          <w:iCs/>
                          <w:szCs w:val="18"/>
                        </w:rPr>
                        <w:t xml:space="preserve">Shabbat is a day of rest. </w:t>
                      </w:r>
                    </w:p>
                    <w:p w14:paraId="60C0CC2D" w14:textId="5F65BDB3" w:rsidR="00D67AF2" w:rsidRDefault="00D67AF2" w:rsidP="00A936A7">
                      <w:pPr>
                        <w:widowControl w:val="0"/>
                        <w:spacing w:line="256" w:lineRule="auto"/>
                        <w:rPr>
                          <w:rFonts w:ascii="Tahoma" w:hAnsi="Tahoma" w:cs="Tahoma"/>
                          <w:iCs/>
                          <w:szCs w:val="18"/>
                        </w:rPr>
                      </w:pPr>
                    </w:p>
                    <w:p w14:paraId="5D2B76AF" w14:textId="77777777" w:rsidR="00D67AF2" w:rsidRPr="00D67AF2" w:rsidRDefault="00D67AF2" w:rsidP="00A936A7">
                      <w:pPr>
                        <w:widowControl w:val="0"/>
                        <w:spacing w:line="256" w:lineRule="auto"/>
                        <w:rPr>
                          <w:rFonts w:ascii="Tahoma" w:hAnsi="Tahoma" w:cs="Tahoma"/>
                          <w:iCs/>
                          <w:szCs w:val="18"/>
                        </w:rPr>
                      </w:pPr>
                    </w:p>
                  </w:txbxContent>
                </v:textbox>
                <w10:wrap anchorx="page"/>
              </v:shape>
            </w:pict>
          </mc:Fallback>
        </mc:AlternateContent>
      </w:r>
      <w:r w:rsidR="00D3098F" w:rsidRPr="00F21CB6">
        <w:rPr>
          <w:noProof/>
          <w:lang w:eastAsia="en-GB"/>
        </w:rPr>
        <mc:AlternateContent>
          <mc:Choice Requires="wps">
            <w:drawing>
              <wp:anchor distT="45720" distB="45720" distL="114300" distR="114300" simplePos="0" relativeHeight="251661312" behindDoc="0" locked="0" layoutInCell="1" allowOverlap="1" wp14:anchorId="77EC3EE3" wp14:editId="1F2ECBE9">
                <wp:simplePos x="0" y="0"/>
                <wp:positionH relativeFrom="column">
                  <wp:posOffset>3455670</wp:posOffset>
                </wp:positionH>
                <wp:positionV relativeFrom="paragraph">
                  <wp:posOffset>125095</wp:posOffset>
                </wp:positionV>
                <wp:extent cx="3810000" cy="3097530"/>
                <wp:effectExtent l="19050" t="19050" r="19050" b="26670"/>
                <wp:wrapSquare wrapText="bothSides"/>
                <wp:docPr id="254"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3097530"/>
                        </a:xfrm>
                        <a:prstGeom prst="rect">
                          <a:avLst/>
                        </a:prstGeom>
                        <a:solidFill>
                          <a:srgbClr val="FFFFFF"/>
                        </a:solidFill>
                        <a:ln w="28575">
                          <a:solidFill>
                            <a:schemeClr val="tx1"/>
                          </a:solidFill>
                          <a:miter lim="800000"/>
                          <a:headEnd/>
                          <a:tailEnd/>
                        </a:ln>
                      </wps:spPr>
                      <wps:txbx>
                        <w:txbxContent>
                          <w:p w14:paraId="6B60E44A" w14:textId="5B2424D2" w:rsidR="00D3098F" w:rsidRPr="00D30DC1" w:rsidRDefault="000673E9" w:rsidP="00D154E0">
                            <w:pPr>
                              <w:jc w:val="center"/>
                              <w:rPr>
                                <w:rFonts w:ascii="Tahoma" w:hAnsi="Tahoma" w:cs="Tahoma"/>
                                <w:i/>
                                <w:color w:val="FF0000"/>
                                <w:sz w:val="22"/>
                              </w:rPr>
                            </w:pPr>
                            <w:r>
                              <w:rPr>
                                <w:noProof/>
                              </w:rPr>
                              <w:drawing>
                                <wp:inline distT="0" distB="0" distL="0" distR="0" wp14:anchorId="5DE2E057" wp14:editId="63C54E75">
                                  <wp:extent cx="822960" cy="1526540"/>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822960" cy="1526540"/>
                                          </a:xfrm>
                                          <a:prstGeom prst="rect">
                                            <a:avLst/>
                                          </a:prstGeom>
                                          <a:noFill/>
                                          <a:ln>
                                            <a:noFill/>
                                          </a:ln>
                                          <a:extLst>
                                            <a:ext uri="{53640926-AAD7-44D8-BBD7-CCE9431645EC}">
                                              <a14:shadowObscured xmlns:a14="http://schemas.microsoft.com/office/drawing/2010/main"/>
                                            </a:ext>
                                          </a:extLst>
                                        </pic:spPr>
                                      </pic:pic>
                                    </a:graphicData>
                                  </a:graphic>
                                </wp:inline>
                              </w:drawing>
                            </w:r>
                            <w:r w:rsidR="00D154E0" w:rsidRPr="000673E9">
                              <w:rPr>
                                <w:rFonts w:ascii="Tahoma" w:hAnsi="Tahoma" w:cs="Tahoma"/>
                                <w:i/>
                                <w:noProof/>
                                <w:color w:val="FF0000"/>
                                <w:sz w:val="22"/>
                              </w:rPr>
                              <w:drawing>
                                <wp:inline distT="0" distB="0" distL="0" distR="0" wp14:anchorId="38E310AB" wp14:editId="7A0351D3">
                                  <wp:extent cx="838200" cy="9753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8200" cy="975360"/>
                                          </a:xfrm>
                                          <a:prstGeom prst="rect">
                                            <a:avLst/>
                                          </a:prstGeom>
                                          <a:noFill/>
                                          <a:ln>
                                            <a:noFill/>
                                          </a:ln>
                                        </pic:spPr>
                                      </pic:pic>
                                    </a:graphicData>
                                  </a:graphic>
                                </wp:inline>
                              </w:drawing>
                            </w:r>
                            <w:r w:rsidR="00D64BE1">
                              <w:rPr>
                                <w:noProof/>
                              </w:rPr>
                              <w:drawing>
                                <wp:inline distT="0" distB="0" distL="0" distR="0" wp14:anchorId="4388EC95" wp14:editId="76E8E1F3">
                                  <wp:extent cx="1676400" cy="11715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76400" cy="1171575"/>
                                          </a:xfrm>
                                          <a:prstGeom prst="rect">
                                            <a:avLst/>
                                          </a:prstGeom>
                                        </pic:spPr>
                                      </pic:pic>
                                    </a:graphicData>
                                  </a:graphic>
                                </wp:inline>
                              </w:drawing>
                            </w:r>
                            <w:r w:rsidR="00D67AF2">
                              <w:rPr>
                                <w:rFonts w:ascii="Arial" w:hAnsi="Arial" w:cs="Arial"/>
                                <w:b/>
                                <w:noProof/>
                                <w:sz w:val="36"/>
                                <w:szCs w:val="36"/>
                                <w:lang w:eastAsia="en-GB"/>
                              </w:rPr>
                              <w:drawing>
                                <wp:inline distT="0" distB="0" distL="0" distR="0" wp14:anchorId="020AFBE2" wp14:editId="68A3609C">
                                  <wp:extent cx="1749923" cy="1333500"/>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4219" cy="1344394"/>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C3EE3" id="Text Box 254" o:spid="_x0000_s1028" type="#_x0000_t202" style="position:absolute;left:0;text-align:left;margin-left:272.1pt;margin-top:9.85pt;width:300pt;height:243.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" strokecolor="black [3213]" strokeweight="2.25pt">
                <v:textbox>
                  <w:txbxContent>
                    <w:p w14:paraId="6B60E44A" w14:textId="5B2424D2" w:rsidR="00D3098F" w:rsidRPr="00D30DC1" w:rsidRDefault="000673E9" w:rsidP="00D154E0">
                      <w:pPr>
                        <w:jc w:val="center"/>
                        <w:rPr>
                          <w:rFonts w:ascii="Tahoma" w:hAnsi="Tahoma" w:cs="Tahoma"/>
                          <w:i/>
                          <w:color w:val="FF0000"/>
                          <w:sz w:val="22"/>
                        </w:rPr>
                      </w:pPr>
                      <w:r>
                        <w:rPr>
                          <w:noProof/>
                        </w:rPr>
                        <w:drawing>
                          <wp:inline distT="0" distB="0" distL="0" distR="0" wp14:anchorId="5DE2E057" wp14:editId="63C54E75">
                            <wp:extent cx="822960" cy="1526540"/>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822960" cy="1526540"/>
                                    </a:xfrm>
                                    <a:prstGeom prst="rect">
                                      <a:avLst/>
                                    </a:prstGeom>
                                    <a:noFill/>
                                    <a:ln>
                                      <a:noFill/>
                                    </a:ln>
                                    <a:extLst>
                                      <a:ext uri="{53640926-AAD7-44D8-BBD7-CCE9431645EC}">
                                        <a14:shadowObscured xmlns:a14="http://schemas.microsoft.com/office/drawing/2010/main"/>
                                      </a:ext>
                                    </a:extLst>
                                  </pic:spPr>
                                </pic:pic>
                              </a:graphicData>
                            </a:graphic>
                          </wp:inline>
                        </w:drawing>
                      </w:r>
                      <w:r w:rsidR="00D154E0" w:rsidRPr="000673E9">
                        <w:rPr>
                          <w:rFonts w:ascii="Tahoma" w:hAnsi="Tahoma" w:cs="Tahoma"/>
                          <w:i/>
                          <w:noProof/>
                          <w:color w:val="FF0000"/>
                          <w:sz w:val="22"/>
                        </w:rPr>
                        <w:drawing>
                          <wp:inline distT="0" distB="0" distL="0" distR="0" wp14:anchorId="38E310AB" wp14:editId="7A0351D3">
                            <wp:extent cx="838200" cy="9753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8200" cy="975360"/>
                                    </a:xfrm>
                                    <a:prstGeom prst="rect">
                                      <a:avLst/>
                                    </a:prstGeom>
                                    <a:noFill/>
                                    <a:ln>
                                      <a:noFill/>
                                    </a:ln>
                                  </pic:spPr>
                                </pic:pic>
                              </a:graphicData>
                            </a:graphic>
                          </wp:inline>
                        </w:drawing>
                      </w:r>
                      <w:r w:rsidR="00D64BE1">
                        <w:rPr>
                          <w:noProof/>
                        </w:rPr>
                        <w:drawing>
                          <wp:inline distT="0" distB="0" distL="0" distR="0" wp14:anchorId="4388EC95" wp14:editId="76E8E1F3">
                            <wp:extent cx="1676400" cy="11715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76400" cy="1171575"/>
                                    </a:xfrm>
                                    <a:prstGeom prst="rect">
                                      <a:avLst/>
                                    </a:prstGeom>
                                  </pic:spPr>
                                </pic:pic>
                              </a:graphicData>
                            </a:graphic>
                          </wp:inline>
                        </w:drawing>
                      </w:r>
                      <w:r w:rsidR="00D67AF2">
                        <w:rPr>
                          <w:rFonts w:ascii="Arial" w:hAnsi="Arial" w:cs="Arial"/>
                          <w:b/>
                          <w:noProof/>
                          <w:sz w:val="36"/>
                          <w:szCs w:val="36"/>
                          <w:lang w:eastAsia="en-GB"/>
                        </w:rPr>
                        <w:drawing>
                          <wp:inline distT="0" distB="0" distL="0" distR="0" wp14:anchorId="020AFBE2" wp14:editId="68A3609C">
                            <wp:extent cx="1749923" cy="1333500"/>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4219" cy="1344394"/>
                                    </a:xfrm>
                                    <a:prstGeom prst="rect">
                                      <a:avLst/>
                                    </a:prstGeom>
                                    <a:noFill/>
                                  </pic:spPr>
                                </pic:pic>
                              </a:graphicData>
                            </a:graphic>
                          </wp:inline>
                        </w:drawing>
                      </w:r>
                    </w:p>
                  </w:txbxContent>
                </v:textbox>
                <w10:wrap type="square"/>
              </v:shape>
            </w:pict>
          </mc:Fallback>
        </mc:AlternateContent>
      </w:r>
      <w:r w:rsidR="00D3098F" w:rsidRPr="00F21CB6">
        <w:rPr>
          <w:noProof/>
          <w:lang w:eastAsia="en-GB"/>
        </w:rPr>
        <mc:AlternateContent>
          <mc:Choice Requires="wps">
            <w:drawing>
              <wp:anchor distT="45720" distB="45720" distL="114300" distR="114300" simplePos="0" relativeHeight="251660288" behindDoc="0" locked="0" layoutInCell="1" allowOverlap="1" wp14:anchorId="474F93BC" wp14:editId="05D59708">
                <wp:simplePos x="0" y="0"/>
                <wp:positionH relativeFrom="margin">
                  <wp:posOffset>7551420</wp:posOffset>
                </wp:positionH>
                <wp:positionV relativeFrom="paragraph">
                  <wp:posOffset>94615</wp:posOffset>
                </wp:positionV>
                <wp:extent cx="2266950" cy="4141470"/>
                <wp:effectExtent l="19050" t="19050" r="19050" b="11430"/>
                <wp:wrapSquare wrapText="bothSides"/>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4141470"/>
                        </a:xfrm>
                        <a:prstGeom prst="rect">
                          <a:avLst/>
                        </a:prstGeom>
                        <a:solidFill>
                          <a:srgbClr val="FFFFFF"/>
                        </a:solidFill>
                        <a:ln w="28575">
                          <a:solidFill>
                            <a:srgbClr val="000000"/>
                          </a:solidFill>
                          <a:miter lim="800000"/>
                          <a:headEnd/>
                          <a:tailEnd/>
                        </a:ln>
                      </wps:spPr>
                      <wps:txbx>
                        <w:txbxContent>
                          <w:p w14:paraId="0D63F208" w14:textId="6BD1489C" w:rsidR="00D3098F" w:rsidRPr="00F87B8B" w:rsidRDefault="00D3098F" w:rsidP="00D3098F">
                            <w:pPr>
                              <w:rPr>
                                <w:rFonts w:ascii="Tahoma" w:hAnsi="Tahoma" w:cs="Tahoma"/>
                                <w:b/>
                                <w:i/>
                                <w:color w:val="6C2F99"/>
                                <w:sz w:val="22"/>
                                <w:szCs w:val="22"/>
                              </w:rPr>
                            </w:pPr>
                            <w:r w:rsidRPr="00437391">
                              <w:rPr>
                                <w:rFonts w:ascii="Tahoma" w:hAnsi="Tahoma" w:cs="Tahoma"/>
                                <w:b/>
                                <w:color w:val="6C2F99"/>
                                <w:sz w:val="24"/>
                              </w:rPr>
                              <w:t>What should we be able to do?</w:t>
                            </w:r>
                          </w:p>
                          <w:p w14:paraId="439225A2" w14:textId="17DE5B09" w:rsidR="00D154E0" w:rsidRDefault="00D67AF2" w:rsidP="00D3098F">
                            <w:pPr>
                              <w:rPr>
                                <w:rFonts w:ascii="Tahoma" w:hAnsi="Tahoma" w:cs="Tahoma"/>
                                <w:i/>
                                <w:color w:val="000000" w:themeColor="text1"/>
                                <w:sz w:val="22"/>
                                <w:szCs w:val="22"/>
                              </w:rPr>
                            </w:pPr>
                            <w:r w:rsidRPr="00F87B8B">
                              <w:rPr>
                                <w:rFonts w:ascii="Tahoma" w:hAnsi="Tahoma" w:cs="Tahoma"/>
                                <w:i/>
                                <w:color w:val="000000" w:themeColor="text1"/>
                                <w:sz w:val="22"/>
                                <w:szCs w:val="22"/>
                              </w:rPr>
                              <w:t>Retell the story of Jonah</w:t>
                            </w:r>
                            <w:r w:rsidR="00D154E0">
                              <w:rPr>
                                <w:rFonts w:ascii="Tahoma" w:hAnsi="Tahoma" w:cs="Tahoma"/>
                                <w:i/>
                                <w:color w:val="000000" w:themeColor="text1"/>
                                <w:sz w:val="22"/>
                                <w:szCs w:val="22"/>
                              </w:rPr>
                              <w:t>.</w:t>
                            </w:r>
                          </w:p>
                          <w:p w14:paraId="48571D52" w14:textId="77777777" w:rsidR="00D154E0" w:rsidRPr="00F87B8B" w:rsidRDefault="00D154E0" w:rsidP="00D3098F">
                            <w:pPr>
                              <w:rPr>
                                <w:rFonts w:ascii="Tahoma" w:hAnsi="Tahoma" w:cs="Tahoma"/>
                                <w:i/>
                                <w:color w:val="000000" w:themeColor="text1"/>
                                <w:sz w:val="22"/>
                                <w:szCs w:val="22"/>
                              </w:rPr>
                            </w:pPr>
                          </w:p>
                          <w:p w14:paraId="30A45C9B" w14:textId="510C9D58" w:rsidR="00D67AF2" w:rsidRDefault="00D67AF2" w:rsidP="00D3098F">
                            <w:pPr>
                              <w:rPr>
                                <w:rFonts w:ascii="Tahoma" w:hAnsi="Tahoma" w:cs="Tahoma"/>
                                <w:bCs/>
                                <w:i/>
                                <w:sz w:val="22"/>
                                <w:szCs w:val="22"/>
                              </w:rPr>
                            </w:pPr>
                            <w:r w:rsidRPr="00F87B8B">
                              <w:rPr>
                                <w:rFonts w:ascii="Tahoma" w:hAnsi="Tahoma" w:cs="Tahoma"/>
                                <w:bCs/>
                                <w:i/>
                                <w:sz w:val="22"/>
                                <w:szCs w:val="22"/>
                              </w:rPr>
                              <w:t xml:space="preserve">Explain </w:t>
                            </w:r>
                            <w:r w:rsidRPr="00F87B8B">
                              <w:rPr>
                                <w:rFonts w:ascii="Tahoma" w:hAnsi="Tahoma" w:cs="Tahoma"/>
                                <w:bCs/>
                                <w:i/>
                                <w:sz w:val="22"/>
                                <w:szCs w:val="22"/>
                              </w:rPr>
                              <w:t>that for Jewish people new year is about saying sorry and making changes.</w:t>
                            </w:r>
                          </w:p>
                          <w:p w14:paraId="6BFD088A" w14:textId="77777777" w:rsidR="00D154E0" w:rsidRPr="00F87B8B" w:rsidRDefault="00D154E0" w:rsidP="00D3098F">
                            <w:pPr>
                              <w:rPr>
                                <w:rFonts w:ascii="Tahoma" w:hAnsi="Tahoma" w:cs="Tahoma"/>
                                <w:bCs/>
                                <w:i/>
                                <w:sz w:val="22"/>
                                <w:szCs w:val="22"/>
                              </w:rPr>
                            </w:pPr>
                          </w:p>
                          <w:p w14:paraId="40B9520E" w14:textId="618419F3" w:rsidR="006F15C5" w:rsidRPr="00F87B8B" w:rsidRDefault="00D67AF2" w:rsidP="006F15C5">
                            <w:pPr>
                              <w:pStyle w:val="Default"/>
                              <w:rPr>
                                <w:i/>
                                <w:sz w:val="22"/>
                                <w:szCs w:val="22"/>
                              </w:rPr>
                            </w:pPr>
                            <w:r w:rsidRPr="00F87B8B">
                              <w:rPr>
                                <w:bCs/>
                                <w:i/>
                                <w:sz w:val="22"/>
                                <w:szCs w:val="22"/>
                              </w:rPr>
                              <w:t>Describe what happens in a synagogue at Yom Kippur.</w:t>
                            </w:r>
                            <w:r w:rsidR="006F15C5" w:rsidRPr="00F87B8B">
                              <w:rPr>
                                <w:i/>
                                <w:sz w:val="22"/>
                                <w:szCs w:val="22"/>
                              </w:rPr>
                              <w:t xml:space="preserve"> </w:t>
                            </w:r>
                          </w:p>
                          <w:p w14:paraId="64CB17A5" w14:textId="14E71855" w:rsidR="00D67AF2" w:rsidRPr="00F87B8B" w:rsidRDefault="00D67AF2" w:rsidP="00D3098F">
                            <w:pPr>
                              <w:rPr>
                                <w:rFonts w:ascii="Tahoma" w:hAnsi="Tahoma" w:cs="Tahoma"/>
                                <w:bCs/>
                                <w: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4F93BC" id="Text Box 2" o:spid="_x0000_s1029" type="#_x0000_t202" style="position:absolute;left:0;text-align:left;margin-left:594.6pt;margin-top:7.45pt;width:178.5pt;height:326.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" strokeweight="2.25pt">
                <v:textbox>
                  <w:txbxContent>
                    <w:p w14:paraId="0D63F208" w14:textId="6BD1489C" w:rsidR="00D3098F" w:rsidRPr="00F87B8B" w:rsidRDefault="00D3098F" w:rsidP="00D3098F">
                      <w:pPr>
                        <w:rPr>
                          <w:rFonts w:ascii="Tahoma" w:hAnsi="Tahoma" w:cs="Tahoma"/>
                          <w:b/>
                          <w:i/>
                          <w:color w:val="6C2F99"/>
                          <w:sz w:val="22"/>
                          <w:szCs w:val="22"/>
                        </w:rPr>
                      </w:pPr>
                      <w:r w:rsidRPr="00437391">
                        <w:rPr>
                          <w:rFonts w:ascii="Tahoma" w:hAnsi="Tahoma" w:cs="Tahoma"/>
                          <w:b/>
                          <w:color w:val="6C2F99"/>
                          <w:sz w:val="24"/>
                        </w:rPr>
                        <w:t>What should we be able to do?</w:t>
                      </w:r>
                    </w:p>
                    <w:p w14:paraId="439225A2" w14:textId="17DE5B09" w:rsidR="00D154E0" w:rsidRDefault="00D67AF2" w:rsidP="00D3098F">
                      <w:pPr>
                        <w:rPr>
                          <w:rFonts w:ascii="Tahoma" w:hAnsi="Tahoma" w:cs="Tahoma"/>
                          <w:i/>
                          <w:color w:val="000000" w:themeColor="text1"/>
                          <w:sz w:val="22"/>
                          <w:szCs w:val="22"/>
                        </w:rPr>
                      </w:pPr>
                      <w:r w:rsidRPr="00F87B8B">
                        <w:rPr>
                          <w:rFonts w:ascii="Tahoma" w:hAnsi="Tahoma" w:cs="Tahoma"/>
                          <w:i/>
                          <w:color w:val="000000" w:themeColor="text1"/>
                          <w:sz w:val="22"/>
                          <w:szCs w:val="22"/>
                        </w:rPr>
                        <w:t>Retell the story of Jonah</w:t>
                      </w:r>
                      <w:r w:rsidR="00D154E0">
                        <w:rPr>
                          <w:rFonts w:ascii="Tahoma" w:hAnsi="Tahoma" w:cs="Tahoma"/>
                          <w:i/>
                          <w:color w:val="000000" w:themeColor="text1"/>
                          <w:sz w:val="22"/>
                          <w:szCs w:val="22"/>
                        </w:rPr>
                        <w:t>.</w:t>
                      </w:r>
                    </w:p>
                    <w:p w14:paraId="48571D52" w14:textId="77777777" w:rsidR="00D154E0" w:rsidRPr="00F87B8B" w:rsidRDefault="00D154E0" w:rsidP="00D3098F">
                      <w:pPr>
                        <w:rPr>
                          <w:rFonts w:ascii="Tahoma" w:hAnsi="Tahoma" w:cs="Tahoma"/>
                          <w:i/>
                          <w:color w:val="000000" w:themeColor="text1"/>
                          <w:sz w:val="22"/>
                          <w:szCs w:val="22"/>
                        </w:rPr>
                      </w:pPr>
                    </w:p>
                    <w:p w14:paraId="30A45C9B" w14:textId="510C9D58" w:rsidR="00D67AF2" w:rsidRDefault="00D67AF2" w:rsidP="00D3098F">
                      <w:pPr>
                        <w:rPr>
                          <w:rFonts w:ascii="Tahoma" w:hAnsi="Tahoma" w:cs="Tahoma"/>
                          <w:bCs/>
                          <w:i/>
                          <w:sz w:val="22"/>
                          <w:szCs w:val="22"/>
                        </w:rPr>
                      </w:pPr>
                      <w:r w:rsidRPr="00F87B8B">
                        <w:rPr>
                          <w:rFonts w:ascii="Tahoma" w:hAnsi="Tahoma" w:cs="Tahoma"/>
                          <w:bCs/>
                          <w:i/>
                          <w:sz w:val="22"/>
                          <w:szCs w:val="22"/>
                        </w:rPr>
                        <w:t xml:space="preserve">Explain </w:t>
                      </w:r>
                      <w:r w:rsidRPr="00F87B8B">
                        <w:rPr>
                          <w:rFonts w:ascii="Tahoma" w:hAnsi="Tahoma" w:cs="Tahoma"/>
                          <w:bCs/>
                          <w:i/>
                          <w:sz w:val="22"/>
                          <w:szCs w:val="22"/>
                        </w:rPr>
                        <w:t>that for Jewish people new year is about saying sorry and making changes.</w:t>
                      </w:r>
                    </w:p>
                    <w:p w14:paraId="6BFD088A" w14:textId="77777777" w:rsidR="00D154E0" w:rsidRPr="00F87B8B" w:rsidRDefault="00D154E0" w:rsidP="00D3098F">
                      <w:pPr>
                        <w:rPr>
                          <w:rFonts w:ascii="Tahoma" w:hAnsi="Tahoma" w:cs="Tahoma"/>
                          <w:bCs/>
                          <w:i/>
                          <w:sz w:val="22"/>
                          <w:szCs w:val="22"/>
                        </w:rPr>
                      </w:pPr>
                    </w:p>
                    <w:p w14:paraId="40B9520E" w14:textId="618419F3" w:rsidR="006F15C5" w:rsidRPr="00F87B8B" w:rsidRDefault="00D67AF2" w:rsidP="006F15C5">
                      <w:pPr>
                        <w:pStyle w:val="Default"/>
                        <w:rPr>
                          <w:i/>
                          <w:sz w:val="22"/>
                          <w:szCs w:val="22"/>
                        </w:rPr>
                      </w:pPr>
                      <w:r w:rsidRPr="00F87B8B">
                        <w:rPr>
                          <w:bCs/>
                          <w:i/>
                          <w:sz w:val="22"/>
                          <w:szCs w:val="22"/>
                        </w:rPr>
                        <w:t>Describe what happens in a synagogue at Yom Kippur.</w:t>
                      </w:r>
                      <w:r w:rsidR="006F15C5" w:rsidRPr="00F87B8B">
                        <w:rPr>
                          <w:i/>
                          <w:sz w:val="22"/>
                          <w:szCs w:val="22"/>
                        </w:rPr>
                        <w:t xml:space="preserve"> </w:t>
                      </w:r>
                    </w:p>
                    <w:p w14:paraId="64CB17A5" w14:textId="14E71855" w:rsidR="00D67AF2" w:rsidRPr="00F87B8B" w:rsidRDefault="00D67AF2" w:rsidP="00D3098F">
                      <w:pPr>
                        <w:rPr>
                          <w:rFonts w:ascii="Tahoma" w:hAnsi="Tahoma" w:cs="Tahoma"/>
                          <w:bCs/>
                          <w:i/>
                          <w:sz w:val="22"/>
                          <w:szCs w:val="22"/>
                        </w:rPr>
                      </w:pPr>
                    </w:p>
                  </w:txbxContent>
                </v:textbox>
                <w10:wrap type="square" anchorx="margin"/>
              </v:shape>
            </w:pict>
          </mc:Fallback>
        </mc:AlternateContent>
      </w:r>
    </w:p>
    <w:p w14:paraId="28B64A2F" w14:textId="0FCBC38A" w:rsidR="00D3098F" w:rsidRDefault="00D3098F" w:rsidP="00D3098F">
      <w:pPr>
        <w:rPr>
          <w:rFonts w:ascii="Tahoma" w:hAnsi="Tahoma" w:cs="Tahoma"/>
          <w:b/>
          <w:color w:val="6C2F99"/>
          <w:sz w:val="22"/>
        </w:rPr>
      </w:pPr>
    </w:p>
    <w:p w14:paraId="7448ABF0" w14:textId="593FFAF9" w:rsidR="00D3098F" w:rsidRDefault="00D3098F" w:rsidP="00D3098F">
      <w:pPr>
        <w:rPr>
          <w:rFonts w:ascii="Tahoma" w:hAnsi="Tahoma" w:cs="Tahoma"/>
          <w:b/>
          <w:color w:val="6C2F99"/>
          <w:sz w:val="22"/>
        </w:rPr>
      </w:pPr>
    </w:p>
    <w:p w14:paraId="22F8FF3D" w14:textId="77777777" w:rsidR="00D3098F" w:rsidRDefault="00D3098F" w:rsidP="00D3098F">
      <w:pPr>
        <w:rPr>
          <w:rFonts w:ascii="Tahoma" w:hAnsi="Tahoma" w:cs="Tahoma"/>
          <w:b/>
          <w:color w:val="6C2F99"/>
          <w:sz w:val="22"/>
        </w:rPr>
      </w:pPr>
    </w:p>
    <w:p w14:paraId="4564941D" w14:textId="77777777" w:rsidR="00D3098F" w:rsidRDefault="00D3098F" w:rsidP="00D3098F">
      <w:pPr>
        <w:rPr>
          <w:rFonts w:ascii="Tahoma" w:hAnsi="Tahoma" w:cs="Tahoma"/>
          <w:b/>
          <w:color w:val="6C2F99"/>
          <w:sz w:val="22"/>
        </w:rPr>
      </w:pPr>
    </w:p>
    <w:p w14:paraId="3E92E4EB" w14:textId="77777777" w:rsidR="00D3098F" w:rsidRDefault="00D3098F" w:rsidP="00D3098F">
      <w:pPr>
        <w:rPr>
          <w:rFonts w:ascii="Tahoma" w:hAnsi="Tahoma" w:cs="Tahoma"/>
          <w:b/>
          <w:color w:val="6C2F99"/>
          <w:sz w:val="22"/>
        </w:rPr>
      </w:pPr>
    </w:p>
    <w:p w14:paraId="2464D0AF" w14:textId="27E45651" w:rsidR="00D3098F" w:rsidRDefault="00D154E0" w:rsidP="00D3098F">
      <w:pPr>
        <w:rPr>
          <w:rFonts w:ascii="Tahoma" w:hAnsi="Tahoma" w:cs="Tahoma"/>
          <w:b/>
          <w:color w:val="6C2F99"/>
          <w:sz w:val="22"/>
        </w:rPr>
      </w:pPr>
      <w:r>
        <w:rPr>
          <w:rFonts w:ascii="Tahoma" w:hAnsi="Tahoma" w:cs="Tahoma"/>
          <w:b/>
          <w:noProof/>
          <w:color w:val="6C2F99"/>
          <w:sz w:val="22"/>
        </w:rPr>
        <mc:AlternateContent>
          <mc:Choice Requires="wps">
            <w:drawing>
              <wp:anchor distT="0" distB="0" distL="114300" distR="114300" simplePos="0" relativeHeight="251669504" behindDoc="0" locked="0" layoutInCell="1" allowOverlap="1" wp14:anchorId="7DD035B7" wp14:editId="59C910C2">
                <wp:simplePos x="0" y="0"/>
                <wp:positionH relativeFrom="column">
                  <wp:posOffset>6393180</wp:posOffset>
                </wp:positionH>
                <wp:positionV relativeFrom="paragraph">
                  <wp:posOffset>180340</wp:posOffset>
                </wp:positionV>
                <wp:extent cx="754380" cy="632460"/>
                <wp:effectExtent l="0" t="0" r="26670" b="15240"/>
                <wp:wrapNone/>
                <wp:docPr id="13" name="Text Box 13"/>
                <wp:cNvGraphicFramePr/>
                <a:graphic xmlns:a="http://schemas.openxmlformats.org/drawingml/2006/main">
                  <a:graphicData uri="http://schemas.microsoft.com/office/word/2010/wordprocessingShape">
                    <wps:wsp>
                      <wps:cNvSpPr txBox="1"/>
                      <wps:spPr>
                        <a:xfrm>
                          <a:off x="0" y="0"/>
                          <a:ext cx="754380" cy="632460"/>
                        </a:xfrm>
                        <a:prstGeom prst="rect">
                          <a:avLst/>
                        </a:prstGeom>
                        <a:solidFill>
                          <a:schemeClr val="lt1"/>
                        </a:solidFill>
                        <a:ln w="6350">
                          <a:solidFill>
                            <a:prstClr val="black"/>
                          </a:solidFill>
                        </a:ln>
                      </wps:spPr>
                      <wps:txbx>
                        <w:txbxContent>
                          <w:p w14:paraId="0E8854ED" w14:textId="319D4F4F" w:rsidR="00D154E0" w:rsidRPr="00D154E0" w:rsidRDefault="00D154E0">
                            <w:pPr>
                              <w:rPr>
                                <w:rFonts w:ascii="Tahoma" w:hAnsi="Tahoma" w:cs="Tahoma"/>
                              </w:rPr>
                            </w:pPr>
                            <w:r w:rsidRPr="00D154E0">
                              <w:rPr>
                                <w:rFonts w:ascii="Tahoma" w:hAnsi="Tahoma" w:cs="Tahoma"/>
                              </w:rPr>
                              <w:t>The story of Jonah.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035B7" id="Text Box 13" o:spid="_x0000_s1030" type="#_x0000_t202" style="position:absolute;margin-left:503.4pt;margin-top:14.2pt;width:59.4pt;height:49.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" fillcolor="white [3201]" strokeweight=".5pt">
                <v:textbox>
                  <w:txbxContent>
                    <w:p w14:paraId="0E8854ED" w14:textId="319D4F4F" w:rsidR="00D154E0" w:rsidRPr="00D154E0" w:rsidRDefault="00D154E0">
                      <w:pPr>
                        <w:rPr>
                          <w:rFonts w:ascii="Tahoma" w:hAnsi="Tahoma" w:cs="Tahoma"/>
                        </w:rPr>
                      </w:pPr>
                      <w:r w:rsidRPr="00D154E0">
                        <w:rPr>
                          <w:rFonts w:ascii="Tahoma" w:hAnsi="Tahoma" w:cs="Tahoma"/>
                        </w:rPr>
                        <w:t>The story of Jonah.</w:t>
                      </w:r>
                    </w:p>
                  </w:txbxContent>
                </v:textbox>
              </v:shape>
            </w:pict>
          </mc:Fallback>
        </mc:AlternateContent>
      </w:r>
    </w:p>
    <w:p w14:paraId="4AA67DB9" w14:textId="77777777" w:rsidR="00D3098F" w:rsidRDefault="00D3098F" w:rsidP="00D3098F">
      <w:pPr>
        <w:rPr>
          <w:rFonts w:ascii="Tahoma" w:hAnsi="Tahoma" w:cs="Tahoma"/>
          <w:b/>
          <w:color w:val="6C2F99"/>
          <w:sz w:val="22"/>
        </w:rPr>
      </w:pPr>
    </w:p>
    <w:p w14:paraId="70320C3A" w14:textId="3AE28E1A" w:rsidR="00D3098F" w:rsidRDefault="00D3098F" w:rsidP="00D3098F">
      <w:pPr>
        <w:rPr>
          <w:rFonts w:ascii="Tahoma" w:hAnsi="Tahoma" w:cs="Tahoma"/>
          <w:b/>
          <w:color w:val="6C2F99"/>
          <w:sz w:val="22"/>
        </w:rPr>
      </w:pPr>
    </w:p>
    <w:p w14:paraId="4B0C0E19" w14:textId="08904832" w:rsidR="00D3098F" w:rsidRDefault="00D3098F" w:rsidP="00D3098F">
      <w:pPr>
        <w:rPr>
          <w:rFonts w:ascii="Tahoma" w:hAnsi="Tahoma" w:cs="Tahoma"/>
          <w:b/>
          <w:color w:val="6C2F99"/>
          <w:sz w:val="22"/>
        </w:rPr>
      </w:pPr>
    </w:p>
    <w:p w14:paraId="2885A6D5" w14:textId="77777777" w:rsidR="00D3098F" w:rsidRDefault="00D3098F" w:rsidP="00D3098F">
      <w:pPr>
        <w:rPr>
          <w:rFonts w:ascii="Tahoma" w:hAnsi="Tahoma" w:cs="Tahoma"/>
          <w:b/>
          <w:color w:val="6C2F99"/>
          <w:sz w:val="22"/>
        </w:rPr>
      </w:pPr>
    </w:p>
    <w:p w14:paraId="2A5DF360" w14:textId="67D36992" w:rsidR="00D3098F" w:rsidRDefault="00D3098F" w:rsidP="00D3098F">
      <w:pPr>
        <w:rPr>
          <w:rFonts w:ascii="Tahoma" w:hAnsi="Tahoma" w:cs="Tahoma"/>
          <w:b/>
          <w:color w:val="6C2F99"/>
          <w:sz w:val="22"/>
        </w:rPr>
      </w:pPr>
    </w:p>
    <w:p w14:paraId="714E73FA" w14:textId="208EE9A0" w:rsidR="00D3098F" w:rsidRDefault="00D64BE1" w:rsidP="00D3098F">
      <w:pPr>
        <w:rPr>
          <w:rFonts w:ascii="Tahoma" w:hAnsi="Tahoma" w:cs="Tahoma"/>
          <w:b/>
          <w:color w:val="6C2F99"/>
          <w:sz w:val="22"/>
        </w:rPr>
      </w:pPr>
      <w:r>
        <w:rPr>
          <w:rFonts w:ascii="Tahoma" w:hAnsi="Tahoma" w:cs="Tahoma"/>
          <w:b/>
          <w:noProof/>
          <w:color w:val="6C2F99"/>
          <w:sz w:val="22"/>
        </w:rPr>
        <mc:AlternateContent>
          <mc:Choice Requires="wps">
            <w:drawing>
              <wp:anchor distT="0" distB="0" distL="114300" distR="114300" simplePos="0" relativeHeight="251667456" behindDoc="0" locked="0" layoutInCell="1" allowOverlap="1" wp14:anchorId="25A56D80" wp14:editId="6830B0BC">
                <wp:simplePos x="0" y="0"/>
                <wp:positionH relativeFrom="column">
                  <wp:posOffset>3672840</wp:posOffset>
                </wp:positionH>
                <wp:positionV relativeFrom="paragraph">
                  <wp:posOffset>17780</wp:posOffset>
                </wp:positionV>
                <wp:extent cx="3512820" cy="541020"/>
                <wp:effectExtent l="0" t="0" r="11430" b="11430"/>
                <wp:wrapNone/>
                <wp:docPr id="8" name="Text Box 8"/>
                <wp:cNvGraphicFramePr/>
                <a:graphic xmlns:a="http://schemas.openxmlformats.org/drawingml/2006/main">
                  <a:graphicData uri="http://schemas.microsoft.com/office/word/2010/wordprocessingShape">
                    <wps:wsp>
                      <wps:cNvSpPr txBox="1"/>
                      <wps:spPr>
                        <a:xfrm>
                          <a:off x="0" y="0"/>
                          <a:ext cx="3512820" cy="541020"/>
                        </a:xfrm>
                        <a:prstGeom prst="rect">
                          <a:avLst/>
                        </a:prstGeom>
                        <a:solidFill>
                          <a:schemeClr val="lt1"/>
                        </a:solidFill>
                        <a:ln w="6350">
                          <a:solidFill>
                            <a:prstClr val="black"/>
                          </a:solidFill>
                        </a:ln>
                      </wps:spPr>
                      <wps:txbx>
                        <w:txbxContent>
                          <w:p w14:paraId="3A429889" w14:textId="40C3C95F" w:rsidR="00D64BE1" w:rsidRPr="00D64BE1" w:rsidRDefault="00D64BE1" w:rsidP="00D64BE1">
                            <w:pPr>
                              <w:jc w:val="center"/>
                              <w:rPr>
                                <w:sz w:val="22"/>
                                <w:szCs w:val="22"/>
                              </w:rPr>
                            </w:pPr>
                            <w:r w:rsidRPr="00D64BE1">
                              <w:rPr>
                                <w:rFonts w:ascii="Tahoma" w:hAnsi="Tahoma" w:cs="Tahoma"/>
                                <w:sz w:val="24"/>
                                <w:szCs w:val="24"/>
                                <w:lang w:val="en-US" w:eastAsia="en-GB"/>
                              </w:rPr>
                              <w:t>God says, “No matter if you have failed before; you can still return</w:t>
                            </w:r>
                            <w:r w:rsidR="00214EF6">
                              <w:rPr>
                                <w:rFonts w:ascii="Tahoma" w:hAnsi="Tahoma" w:cs="Tahoma"/>
                                <w:sz w:val="24"/>
                                <w:szCs w:val="24"/>
                                <w:lang w:val="en-US" w:eastAsia="en-GB"/>
                              </w:rPr>
                              <w:t xml:space="preserve"> to me</w:t>
                            </w:r>
                            <w:r w:rsidRPr="00D64BE1">
                              <w:rPr>
                                <w:rFonts w:ascii="Tahoma" w:hAnsi="Tahoma" w:cs="Tahoma"/>
                                <w:sz w:val="24"/>
                                <w:szCs w:val="24"/>
                                <w:lang w:val="en-US" w:eastAsia="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A56D80" id="Text Box 8" o:spid="_x0000_s1031" type="#_x0000_t202" style="position:absolute;margin-left:289.2pt;margin-top:1.4pt;width:276.6pt;height:42.6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" fillcolor="white [3201]" strokeweight=".5pt">
                <v:textbox>
                  <w:txbxContent>
                    <w:p w14:paraId="3A429889" w14:textId="40C3C95F" w:rsidR="00D64BE1" w:rsidRPr="00D64BE1" w:rsidRDefault="00D64BE1" w:rsidP="00D64BE1">
                      <w:pPr>
                        <w:jc w:val="center"/>
                        <w:rPr>
                          <w:sz w:val="22"/>
                          <w:szCs w:val="22"/>
                        </w:rPr>
                      </w:pPr>
                      <w:r w:rsidRPr="00D64BE1">
                        <w:rPr>
                          <w:rFonts w:ascii="Tahoma" w:hAnsi="Tahoma" w:cs="Tahoma"/>
                          <w:sz w:val="24"/>
                          <w:szCs w:val="24"/>
                          <w:lang w:val="en-US" w:eastAsia="en-GB"/>
                        </w:rPr>
                        <w:t>God says, “No matter if you have failed before; you can still return</w:t>
                      </w:r>
                      <w:r w:rsidR="00214EF6">
                        <w:rPr>
                          <w:rFonts w:ascii="Tahoma" w:hAnsi="Tahoma" w:cs="Tahoma"/>
                          <w:sz w:val="24"/>
                          <w:szCs w:val="24"/>
                          <w:lang w:val="en-US" w:eastAsia="en-GB"/>
                        </w:rPr>
                        <w:t xml:space="preserve"> to me</w:t>
                      </w:r>
                      <w:r w:rsidRPr="00D64BE1">
                        <w:rPr>
                          <w:rFonts w:ascii="Tahoma" w:hAnsi="Tahoma" w:cs="Tahoma"/>
                          <w:sz w:val="24"/>
                          <w:szCs w:val="24"/>
                          <w:lang w:val="en-US" w:eastAsia="en-GB"/>
                        </w:rPr>
                        <w:t>.”</w:t>
                      </w:r>
                    </w:p>
                  </w:txbxContent>
                </v:textbox>
              </v:shape>
            </w:pict>
          </mc:Fallback>
        </mc:AlternateContent>
      </w:r>
    </w:p>
    <w:p w14:paraId="69C4304F" w14:textId="77777777" w:rsidR="00D3098F" w:rsidRDefault="00D3098F" w:rsidP="00D3098F">
      <w:pPr>
        <w:rPr>
          <w:rFonts w:ascii="Tahoma" w:hAnsi="Tahoma" w:cs="Tahoma"/>
          <w:b/>
          <w:color w:val="6C2F99"/>
          <w:sz w:val="22"/>
        </w:rPr>
      </w:pPr>
    </w:p>
    <w:p w14:paraId="267E3585" w14:textId="6B3265E2" w:rsidR="00D3098F" w:rsidRDefault="00D3098F" w:rsidP="00D3098F">
      <w:pPr>
        <w:rPr>
          <w:rFonts w:ascii="Tahoma" w:hAnsi="Tahoma" w:cs="Tahoma"/>
          <w:b/>
          <w:color w:val="6C2F99"/>
          <w:sz w:val="22"/>
        </w:rPr>
      </w:pPr>
    </w:p>
    <w:p w14:paraId="52D7FB98" w14:textId="41E53745" w:rsidR="00D3098F" w:rsidRPr="006322A3" w:rsidRDefault="00D3098F" w:rsidP="00D3098F">
      <w:pPr>
        <w:rPr>
          <w:rFonts w:ascii="Tahoma" w:hAnsi="Tahoma" w:cs="Tahoma"/>
          <w:b/>
          <w:color w:val="6C2F99"/>
          <w:sz w:val="22"/>
        </w:rPr>
      </w:pPr>
      <w:r w:rsidRPr="006322A3">
        <w:rPr>
          <w:rFonts w:ascii="Tahoma" w:hAnsi="Tahoma" w:cs="Tahoma"/>
          <w:b/>
          <w:color w:val="6C2F99"/>
          <w:sz w:val="22"/>
        </w:rPr>
        <w:t>What words should we understand and be able to use?</w:t>
      </w:r>
    </w:p>
    <w:tbl>
      <w:tblPr>
        <w:tblStyle w:val="TableGrid"/>
        <w:tblpPr w:leftFromText="180" w:rightFromText="180" w:vertAnchor="text" w:horzAnchor="page" w:tblpX="649" w:tblpY="32"/>
        <w:tblW w:w="1585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317"/>
        <w:gridCol w:w="6601"/>
        <w:gridCol w:w="1639"/>
        <w:gridCol w:w="6296"/>
      </w:tblGrid>
      <w:tr w:rsidR="00D3098F" w:rsidRPr="006322A3" w14:paraId="66789145" w14:textId="77777777" w:rsidTr="00CF5197">
        <w:tc>
          <w:tcPr>
            <w:tcW w:w="1317" w:type="dxa"/>
          </w:tcPr>
          <w:p w14:paraId="05456713" w14:textId="5FE4B20B" w:rsidR="00D3098F" w:rsidRPr="006322A3" w:rsidRDefault="006F15C5" w:rsidP="00CF5197">
            <w:pPr>
              <w:rPr>
                <w:rFonts w:ascii="Tahoma" w:hAnsi="Tahoma" w:cs="Tahoma"/>
                <w:b/>
              </w:rPr>
            </w:pPr>
            <w:r w:rsidRPr="006F15C5">
              <w:rPr>
                <w:rFonts w:ascii="Tahoma" w:hAnsi="Tahoma" w:cs="Tahoma"/>
                <w:b/>
              </w:rPr>
              <w:t>Rosh Hashanah</w:t>
            </w:r>
          </w:p>
        </w:tc>
        <w:tc>
          <w:tcPr>
            <w:tcW w:w="6601" w:type="dxa"/>
          </w:tcPr>
          <w:p w14:paraId="528FF4AE" w14:textId="368AF90E" w:rsidR="00D3098F" w:rsidRPr="00D154E0" w:rsidRDefault="006F15C5" w:rsidP="00CF5197">
            <w:pPr>
              <w:rPr>
                <w:rFonts w:ascii="Tahoma" w:hAnsi="Tahoma" w:cs="Tahoma"/>
                <w:bCs/>
              </w:rPr>
            </w:pPr>
            <w:r w:rsidRPr="00D154E0">
              <w:rPr>
                <w:rFonts w:ascii="Tahoma" w:hAnsi="Tahoma" w:cs="Tahoma"/>
                <w:bCs/>
              </w:rPr>
              <w:t>the Jewish New Year</w:t>
            </w:r>
            <w:r w:rsidRPr="00D154E0">
              <w:rPr>
                <w:rFonts w:ascii="Tahoma" w:hAnsi="Tahoma" w:cs="Tahoma"/>
                <w:bCs/>
              </w:rPr>
              <w:t>.</w:t>
            </w:r>
          </w:p>
        </w:tc>
        <w:tc>
          <w:tcPr>
            <w:tcW w:w="1639" w:type="dxa"/>
          </w:tcPr>
          <w:p w14:paraId="77AA9A90" w14:textId="5430B9FB" w:rsidR="000673E9" w:rsidRPr="00D154E0" w:rsidRDefault="00F92844" w:rsidP="00CF5197">
            <w:pPr>
              <w:rPr>
                <w:rFonts w:ascii="Tahoma" w:hAnsi="Tahoma" w:cs="Tahoma"/>
                <w:b/>
              </w:rPr>
            </w:pPr>
            <w:r w:rsidRPr="00D154E0">
              <w:rPr>
                <w:rFonts w:ascii="Tahoma" w:hAnsi="Tahoma" w:cs="Tahoma"/>
                <w:b/>
              </w:rPr>
              <w:t>Yom Kippur</w:t>
            </w:r>
          </w:p>
        </w:tc>
        <w:tc>
          <w:tcPr>
            <w:tcW w:w="6296" w:type="dxa"/>
          </w:tcPr>
          <w:p w14:paraId="66F880F8" w14:textId="30E3C665" w:rsidR="00D3098F" w:rsidRPr="00D154E0" w:rsidRDefault="00D154E0" w:rsidP="00CF5197">
            <w:pPr>
              <w:rPr>
                <w:rFonts w:ascii="Tahoma" w:hAnsi="Tahoma" w:cs="Tahoma"/>
              </w:rPr>
            </w:pPr>
            <w:r>
              <w:rPr>
                <w:rFonts w:ascii="Tahoma" w:hAnsi="Tahoma" w:cs="Tahoma"/>
              </w:rPr>
              <w:t>The ‘day of atonement’ when Jews repent.</w:t>
            </w:r>
          </w:p>
        </w:tc>
      </w:tr>
      <w:tr w:rsidR="00D3098F" w:rsidRPr="006322A3" w14:paraId="6E5E229C" w14:textId="77777777" w:rsidTr="00CF5197">
        <w:tc>
          <w:tcPr>
            <w:tcW w:w="1317" w:type="dxa"/>
          </w:tcPr>
          <w:p w14:paraId="3A69E27A" w14:textId="61F9ADF9" w:rsidR="00F46670" w:rsidRPr="006322A3" w:rsidRDefault="00C96F94" w:rsidP="00CF5197">
            <w:pPr>
              <w:rPr>
                <w:rFonts w:ascii="Tahoma" w:hAnsi="Tahoma" w:cs="Tahoma"/>
                <w:b/>
              </w:rPr>
            </w:pPr>
            <w:r>
              <w:rPr>
                <w:rFonts w:ascii="Tahoma" w:hAnsi="Tahoma" w:cs="Tahoma"/>
                <w:b/>
              </w:rPr>
              <w:t xml:space="preserve">Shofar </w:t>
            </w:r>
          </w:p>
        </w:tc>
        <w:tc>
          <w:tcPr>
            <w:tcW w:w="6601" w:type="dxa"/>
          </w:tcPr>
          <w:p w14:paraId="0B223711" w14:textId="50FE0D51" w:rsidR="00D3098F" w:rsidRPr="00D154E0" w:rsidRDefault="00C96F94" w:rsidP="00CF5197">
            <w:pPr>
              <w:rPr>
                <w:rFonts w:ascii="Tahoma" w:hAnsi="Tahoma" w:cs="Tahoma"/>
              </w:rPr>
            </w:pPr>
            <w:r w:rsidRPr="00D154E0">
              <w:rPr>
                <w:noProof/>
              </w:rPr>
              <w:drawing>
                <wp:anchor distT="0" distB="0" distL="114300" distR="114300" simplePos="0" relativeHeight="251668480" behindDoc="0" locked="0" layoutInCell="1" allowOverlap="1" wp14:anchorId="767680D1" wp14:editId="17F4A7EC">
                  <wp:simplePos x="0" y="0"/>
                  <wp:positionH relativeFrom="column">
                    <wp:posOffset>2780665</wp:posOffset>
                  </wp:positionH>
                  <wp:positionV relativeFrom="paragraph">
                    <wp:posOffset>0</wp:posOffset>
                  </wp:positionV>
                  <wp:extent cx="1266825" cy="774065"/>
                  <wp:effectExtent l="0" t="0" r="9525" b="6985"/>
                  <wp:wrapThrough wrapText="bothSides">
                    <wp:wrapPolygon edited="0">
                      <wp:start x="0" y="0"/>
                      <wp:lineTo x="0" y="21263"/>
                      <wp:lineTo x="21438" y="21263"/>
                      <wp:lineTo x="21438"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6825" cy="774065"/>
                          </a:xfrm>
                          <a:prstGeom prst="rect">
                            <a:avLst/>
                          </a:prstGeom>
                        </pic:spPr>
                      </pic:pic>
                    </a:graphicData>
                  </a:graphic>
                  <wp14:sizeRelH relativeFrom="page">
                    <wp14:pctWidth>0</wp14:pctWidth>
                  </wp14:sizeRelH>
                  <wp14:sizeRelV relativeFrom="page">
                    <wp14:pctHeight>0</wp14:pctHeight>
                  </wp14:sizeRelV>
                </wp:anchor>
              </w:drawing>
            </w:r>
            <w:r w:rsidR="00D154E0" w:rsidRPr="00D154E0">
              <w:rPr>
                <w:rFonts w:ascii="Tahoma" w:hAnsi="Tahoma" w:cs="Tahoma"/>
                <w:color w:val="000000" w:themeColor="text1"/>
              </w:rPr>
              <w:t>B</w:t>
            </w:r>
            <w:r w:rsidRPr="00D154E0">
              <w:rPr>
                <w:rFonts w:ascii="Tahoma" w:hAnsi="Tahoma" w:cs="Tahoma"/>
                <w:color w:val="000000" w:themeColor="text1"/>
              </w:rPr>
              <w:t>lown on Rosh Hashanah to start calling people to think about the wrong things they have done and put them right.  It is then blown every day for ten days until the very special day of Yom Kippur</w:t>
            </w:r>
            <w:r w:rsidR="00DD577E">
              <w:rPr>
                <w:rFonts w:ascii="Tahoma" w:hAnsi="Tahoma" w:cs="Tahoma"/>
                <w:color w:val="000000" w:themeColor="text1"/>
              </w:rPr>
              <w:t>.</w:t>
            </w:r>
          </w:p>
        </w:tc>
        <w:tc>
          <w:tcPr>
            <w:tcW w:w="1639" w:type="dxa"/>
          </w:tcPr>
          <w:p w14:paraId="3AA74B5C" w14:textId="495C9BFD" w:rsidR="00D3098F" w:rsidRPr="00D154E0" w:rsidRDefault="00D3098F" w:rsidP="00CF5197">
            <w:pPr>
              <w:rPr>
                <w:rFonts w:ascii="Tahoma" w:hAnsi="Tahoma" w:cs="Tahoma"/>
                <w:b/>
              </w:rPr>
            </w:pPr>
          </w:p>
        </w:tc>
        <w:tc>
          <w:tcPr>
            <w:tcW w:w="6296" w:type="dxa"/>
          </w:tcPr>
          <w:p w14:paraId="3F02ED80" w14:textId="58EE4F14" w:rsidR="00D3098F" w:rsidRPr="00D154E0" w:rsidRDefault="00D3098F" w:rsidP="00CF5197">
            <w:pPr>
              <w:rPr>
                <w:rFonts w:ascii="Tahoma" w:hAnsi="Tahoma" w:cs="Tahoma"/>
                <w:iCs/>
              </w:rPr>
            </w:pPr>
          </w:p>
        </w:tc>
      </w:tr>
    </w:tbl>
    <w:p w14:paraId="4ED90D9E" w14:textId="64B66783" w:rsidR="00D3098F" w:rsidRDefault="00D3098F" w:rsidP="00D3098F"/>
    <w:p w14:paraId="5652A22C" w14:textId="231BBEBC" w:rsidR="00D3098F" w:rsidRDefault="00D3098F"/>
    <w:sectPr w:rsidR="00D3098F" w:rsidSect="00A936A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647395"/>
    <w:multiLevelType w:val="hybridMultilevel"/>
    <w:tmpl w:val="C2C48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55053A"/>
    <w:multiLevelType w:val="hybridMultilevel"/>
    <w:tmpl w:val="7280F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98F"/>
    <w:rsid w:val="000673E9"/>
    <w:rsid w:val="001C2B29"/>
    <w:rsid w:val="00214EF6"/>
    <w:rsid w:val="00240E5B"/>
    <w:rsid w:val="003315C4"/>
    <w:rsid w:val="00363840"/>
    <w:rsid w:val="00366926"/>
    <w:rsid w:val="0040450E"/>
    <w:rsid w:val="004E2788"/>
    <w:rsid w:val="005E0E59"/>
    <w:rsid w:val="006F15C5"/>
    <w:rsid w:val="009757B9"/>
    <w:rsid w:val="00A579F3"/>
    <w:rsid w:val="00A936A7"/>
    <w:rsid w:val="00C17B37"/>
    <w:rsid w:val="00C96F94"/>
    <w:rsid w:val="00D154E0"/>
    <w:rsid w:val="00D3098F"/>
    <w:rsid w:val="00D64BE1"/>
    <w:rsid w:val="00D67AF2"/>
    <w:rsid w:val="00D732E7"/>
    <w:rsid w:val="00DC4C53"/>
    <w:rsid w:val="00DD577E"/>
    <w:rsid w:val="00EC0359"/>
    <w:rsid w:val="00F46670"/>
    <w:rsid w:val="00F87B8B"/>
    <w:rsid w:val="00F92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3077D"/>
  <w15:chartTrackingRefBased/>
  <w15:docId w15:val="{A60779F7-99E1-4930-B1A6-5424B9622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98F"/>
    <w:rPr>
      <w:rFonts w:ascii="Calibri"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98F"/>
    <w:pPr>
      <w:ind w:left="720"/>
      <w:contextualSpacing/>
    </w:pPr>
  </w:style>
  <w:style w:type="table" w:styleId="TableGrid">
    <w:name w:val="Table Grid"/>
    <w:basedOn w:val="TableNormal"/>
    <w:uiPriority w:val="39"/>
    <w:rsid w:val="00D3098F"/>
    <w:pPr>
      <w:spacing w:after="0" w:line="240" w:lineRule="auto"/>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15C5"/>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1</Pages>
  <Words>64</Words>
  <Characters>370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Kingston</dc:creator>
  <cp:keywords/>
  <dc:description/>
  <cp:lastModifiedBy>Gemma Kingston</cp:lastModifiedBy>
  <cp:revision>18</cp:revision>
  <dcterms:created xsi:type="dcterms:W3CDTF">2020-11-16T11:03:00Z</dcterms:created>
  <dcterms:modified xsi:type="dcterms:W3CDTF">2020-11-22T19:43:00Z</dcterms:modified>
</cp:coreProperties>
</file>